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0"/>
      </w:tblGrid>
      <w:tr w:rsidR="00D77C16" w:rsidRPr="007F5FF6" w:rsidTr="00FA52FB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16" w:rsidRPr="007F5FF6" w:rsidRDefault="00D77C16" w:rsidP="00FA52FB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2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БАШ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ОРТОСТАН РЕСПУБЛИ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>А</w:t>
            </w:r>
            <w:proofErr w:type="gramStart"/>
            <w:r w:rsidRPr="007F5FF6">
              <w:rPr>
                <w:rFonts w:ascii="Times New Roman" w:hAnsi="Times New Roman" w:cs="Times New Roman"/>
                <w:lang w:val="en-US" w:eastAsia="en-US"/>
              </w:rPr>
              <w:t>h</w:t>
            </w:r>
            <w:proofErr w:type="gramEnd"/>
            <w:r w:rsidRPr="007F5FF6">
              <w:rPr>
                <w:rFonts w:ascii="Times New Roman" w:hAnsi="Times New Roman" w:cs="Times New Roman"/>
                <w:lang w:eastAsia="en-US"/>
              </w:rPr>
              <w:t xml:space="preserve">Ы                                            РЕСПУБЛИКА БАШКОРТОСТАН </w:t>
            </w:r>
          </w:p>
          <w:p w:rsidR="00D77C16" w:rsidRPr="007F5FF6" w:rsidRDefault="00D77C16" w:rsidP="00FA52FB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ЙӘРМӘКӘЙ РАЙОНЫ                                                                    АДМИНИСТРАЦИЯ</w:t>
            </w:r>
          </w:p>
          <w:p w:rsidR="00D77C16" w:rsidRPr="007F5FF6" w:rsidRDefault="00D77C16" w:rsidP="00FA52FB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МУНИЦИПАЛЬ РАЙОНЫНЫҢ                                                      СЕЛЬСКОГО ПОСЕЛЕНИЯ                              </w:t>
            </w:r>
          </w:p>
          <w:p w:rsidR="00D77C16" w:rsidRPr="007F5FF6" w:rsidRDefault="00D77C16" w:rsidP="00FA52FB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 w:rsidRPr="007F5FF6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7F5FF6">
              <w:rPr>
                <w:sz w:val="22"/>
                <w:szCs w:val="22"/>
                <w:lang w:eastAsia="en-US"/>
              </w:rPr>
              <w:t xml:space="preserve"> ТАРКАЗЫ АУЫЛ СОВЕТЫ                                                      ТАРКАЗИНСКИЙ  СЕЛЬСОВЕТ</w:t>
            </w:r>
          </w:p>
          <w:p w:rsidR="00D77C16" w:rsidRPr="007F5FF6" w:rsidRDefault="00D77C16" w:rsidP="00FA52FB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АУЫЛ БИЛӘМӘҺЕ                                                           МУНИЦИПАЛЬНОГО РАЙОНА   </w:t>
            </w:r>
          </w:p>
          <w:p w:rsidR="00D77C16" w:rsidRPr="007F5FF6" w:rsidRDefault="00D77C16" w:rsidP="00FA52FB">
            <w:pPr>
              <w:spacing w:after="0" w:line="240" w:lineRule="atLeast"/>
              <w:ind w:right="70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ХАКИМИӘТЕ                                                                       ЕРМЕКЕЕВСКИЙ РАЙОН   </w:t>
            </w:r>
          </w:p>
          <w:p w:rsidR="00D77C16" w:rsidRPr="007F5FF6" w:rsidRDefault="00D77C16" w:rsidP="00FA52FB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452185,Тар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к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азы, </w:t>
            </w:r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Йә</w:t>
            </w:r>
            <w:proofErr w:type="gramStart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шт</w:t>
            </w:r>
            <w:proofErr w:type="gramEnd"/>
            <w:r w:rsidRPr="007F5FF6">
              <w:rPr>
                <w:rFonts w:ascii="Times New Roman" w:eastAsia="Arial Unicode MS" w:hAnsi="Times New Roman" w:cs="Times New Roman"/>
                <w:lang w:eastAsia="en-US"/>
              </w:rPr>
              <w:t>ә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р урамы,28                                             452185, </w:t>
            </w:r>
            <w:proofErr w:type="spellStart"/>
            <w:r w:rsidRPr="007F5FF6">
              <w:rPr>
                <w:rFonts w:ascii="Times New Roman" w:hAnsi="Times New Roman" w:cs="Times New Roman"/>
                <w:lang w:eastAsia="en-US"/>
              </w:rPr>
              <w:t>Тарказы</w:t>
            </w:r>
            <w:proofErr w:type="spellEnd"/>
            <w:r w:rsidRPr="007F5FF6">
              <w:rPr>
                <w:rFonts w:ascii="Times New Roman" w:hAnsi="Times New Roman" w:cs="Times New Roman"/>
                <w:lang w:eastAsia="en-US"/>
              </w:rPr>
              <w:t>, ул. Молодежная ,28</w:t>
            </w:r>
          </w:p>
          <w:p w:rsidR="00D77C16" w:rsidRPr="007F5FF6" w:rsidRDefault="00D77C16" w:rsidP="00FA52FB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7F5FF6"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 xml:space="preserve">Тел. 2-57-12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7F5FF6">
              <w:rPr>
                <w:rFonts w:ascii="Times New Roman" w:hAnsi="Times New Roman" w:cs="Times New Roman"/>
                <w:lang w:eastAsia="en-US"/>
              </w:rPr>
              <w:t>Тел. 2-57-12</w:t>
            </w:r>
          </w:p>
        </w:tc>
      </w:tr>
    </w:tbl>
    <w:p w:rsidR="00D77C16" w:rsidRPr="007F5FF6" w:rsidRDefault="00D77C16" w:rsidP="00D77C16">
      <w:pPr>
        <w:spacing w:after="0"/>
        <w:rPr>
          <w:rFonts w:ascii="Times New Roman" w:hAnsi="Times New Roman" w:cs="Times New Roman"/>
        </w:rPr>
      </w:pPr>
      <w:r w:rsidRPr="007F5FF6">
        <w:rPr>
          <w:rFonts w:ascii="Times New Roman" w:hAnsi="Times New Roman" w:cs="Times New Roman"/>
        </w:rPr>
        <w:t>_____________________________________________________________________________</w:t>
      </w:r>
    </w:p>
    <w:p w:rsidR="00D77C16" w:rsidRPr="007F5FF6" w:rsidRDefault="00D77C16" w:rsidP="00D77C16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КАРАР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F5FF6">
        <w:rPr>
          <w:rFonts w:ascii="Times New Roman" w:hAnsi="Times New Roman" w:cs="Times New Roman"/>
          <w:b/>
          <w:sz w:val="24"/>
          <w:szCs w:val="24"/>
        </w:rPr>
        <w:t xml:space="preserve">                        ПОСТАНОВЛЕНИЕ</w:t>
      </w:r>
    </w:p>
    <w:p w:rsidR="00D77C16" w:rsidRDefault="00D77C16" w:rsidP="00D77C16">
      <w:pPr>
        <w:rPr>
          <w:rFonts w:ascii="Times New Roman" w:hAnsi="Times New Roman" w:cs="Times New Roman"/>
          <w:sz w:val="24"/>
          <w:szCs w:val="24"/>
        </w:rPr>
      </w:pPr>
      <w:r w:rsidRPr="007F5FF6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</w:t>
      </w:r>
      <w:proofErr w:type="spellStart"/>
      <w:r w:rsidRPr="007F5FF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7F5F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FF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F5F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F5FF6"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D77C16" w:rsidRPr="00D77C16" w:rsidRDefault="00D77C16" w:rsidP="00D77C16">
      <w:pPr>
        <w:shd w:val="clear" w:color="auto" w:fill="FFFFFF"/>
        <w:spacing w:after="0"/>
        <w:ind w:right="4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77C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  определении места первичного сбора и размещения </w:t>
      </w:r>
    </w:p>
    <w:p w:rsidR="00D77C16" w:rsidRPr="00D77C16" w:rsidRDefault="00D77C16" w:rsidP="00D77C16">
      <w:pPr>
        <w:shd w:val="clear" w:color="auto" w:fill="FFFFFF"/>
        <w:spacing w:after="0"/>
        <w:ind w:right="4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77C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 w:rsidRPr="00D77C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</w:p>
    <w:p w:rsidR="00D77C16" w:rsidRPr="00D77C16" w:rsidRDefault="00D77C16" w:rsidP="00D77C16">
      <w:pPr>
        <w:shd w:val="clear" w:color="auto" w:fill="FFFFFF"/>
        <w:spacing w:after="0"/>
        <w:ind w:right="40"/>
        <w:textAlignment w:val="baseline"/>
        <w:rPr>
          <w:rFonts w:ascii="Times New Roman" w:hAnsi="Times New Roman" w:cs="Times New Roman"/>
          <w:color w:val="616161"/>
          <w:sz w:val="28"/>
          <w:szCs w:val="28"/>
        </w:rPr>
      </w:pPr>
      <w:r w:rsidRPr="00D77C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Тарказинский</w:t>
      </w:r>
      <w:proofErr w:type="spellEnd"/>
      <w:r w:rsidRPr="00D77C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</w:p>
    <w:p w:rsidR="00D77C16" w:rsidRPr="00D77C16" w:rsidRDefault="00D77C16" w:rsidP="00D77C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616161"/>
          <w:sz w:val="28"/>
          <w:szCs w:val="28"/>
        </w:rPr>
      </w:pP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</w:t>
      </w:r>
    </w:p>
    <w:p w:rsidR="00D77C16" w:rsidRPr="00D77C16" w:rsidRDefault="00D77C16" w:rsidP="00D77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proofErr w:type="gramStart"/>
      <w:r w:rsidRPr="00D77C1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</w:t>
      </w:r>
      <w:r>
        <w:rPr>
          <w:rFonts w:ascii="Times New Roman" w:hAnsi="Times New Roman" w:cs="Times New Roman"/>
          <w:sz w:val="28"/>
          <w:szCs w:val="28"/>
        </w:rPr>
        <w:t>растениям и окружающей среде» (</w:t>
      </w:r>
      <w:r w:rsidRPr="00D77C16">
        <w:rPr>
          <w:rFonts w:ascii="Times New Roman" w:hAnsi="Times New Roman" w:cs="Times New Roman"/>
          <w:sz w:val="28"/>
          <w:szCs w:val="28"/>
        </w:rPr>
        <w:t>с изменениями внесенными Постановлением Правительства РФ от  03.10.2013 №860), Федеральным законом от</w:t>
      </w:r>
      <w:proofErr w:type="gramEnd"/>
      <w:r w:rsidRPr="00D77C16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77C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77C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D77C1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7C16" w:rsidRPr="00D77C16" w:rsidRDefault="00D77C16" w:rsidP="00D77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1.</w:t>
      </w:r>
      <w:r w:rsidRPr="00D77C16">
        <w:rPr>
          <w:rFonts w:ascii="Times New Roman" w:hAnsi="Times New Roman" w:cs="Times New Roman"/>
          <w:sz w:val="28"/>
          <w:szCs w:val="28"/>
        </w:rPr>
        <w:t xml:space="preserve">Определить место первичного сбора, временного накопления ртутьсодержащих ламп для физических лиц - здание администрации сельского поселения, расположенное по адресу: </w:t>
      </w:r>
      <w:proofErr w:type="spellStart"/>
      <w:r w:rsidRPr="00D77C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77C1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77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арказы</w:t>
      </w:r>
      <w:proofErr w:type="spellEnd"/>
      <w:r w:rsidRPr="00D77C1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D77C16">
        <w:rPr>
          <w:rFonts w:ascii="Times New Roman" w:hAnsi="Times New Roman" w:cs="Times New Roman"/>
          <w:sz w:val="28"/>
          <w:szCs w:val="28"/>
        </w:rPr>
        <w:t xml:space="preserve"> , д.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77C16">
        <w:rPr>
          <w:rFonts w:ascii="Times New Roman" w:hAnsi="Times New Roman" w:cs="Times New Roman"/>
          <w:sz w:val="28"/>
          <w:szCs w:val="28"/>
        </w:rPr>
        <w:t>.</w:t>
      </w:r>
    </w:p>
    <w:p w:rsidR="00D77C16" w:rsidRPr="00D77C16" w:rsidRDefault="00D77C16" w:rsidP="00D77C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2. Обеспечить информирование населения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Тарказинский</w:t>
      </w: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сельсовет</w:t>
      </w:r>
      <w:proofErr w:type="spellEnd"/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Тарказинский</w:t>
      </w: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сельсовет</w:t>
      </w:r>
      <w:proofErr w:type="spellEnd"/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77C16" w:rsidRPr="00D77C16" w:rsidRDefault="00D77C16" w:rsidP="00D77C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616161"/>
          <w:sz w:val="28"/>
          <w:szCs w:val="28"/>
        </w:rPr>
      </w:pPr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3. </w:t>
      </w:r>
      <w:proofErr w:type="gramStart"/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D77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выполнением настоящего  постановления оставляю за собой.</w:t>
      </w:r>
    </w:p>
    <w:p w:rsidR="00D77C16" w:rsidRPr="00D77C16" w:rsidRDefault="00D77C16" w:rsidP="00D77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7C16" w:rsidRPr="00D77C16" w:rsidRDefault="00D77C16" w:rsidP="00D77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7C16" w:rsidRPr="00D77C16" w:rsidRDefault="00D77C16" w:rsidP="00D77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7C1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77C16" w:rsidRPr="00D77C16" w:rsidRDefault="00D77C16" w:rsidP="00D77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D77C1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</w:p>
    <w:p w:rsidR="00C04F4A" w:rsidRDefault="00C04F4A"/>
    <w:sectPr w:rsidR="00C04F4A" w:rsidSect="00D77C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C16"/>
    <w:rsid w:val="00C04F4A"/>
    <w:rsid w:val="00D7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C16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2017-09-07T05:41:00Z</cp:lastPrinted>
  <dcterms:created xsi:type="dcterms:W3CDTF">2017-09-07T05:38:00Z</dcterms:created>
  <dcterms:modified xsi:type="dcterms:W3CDTF">2017-09-07T05:42:00Z</dcterms:modified>
</cp:coreProperties>
</file>