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8A" w:rsidRPr="004B64DE" w:rsidRDefault="007703D3" w:rsidP="00466053">
      <w:pPr>
        <w:ind w:left="142"/>
        <w:rPr>
          <w:sz w:val="20"/>
          <w:szCs w:val="20"/>
        </w:rPr>
      </w:pPr>
      <w:r w:rsidRPr="007703D3">
        <w:rPr>
          <w:b/>
          <w:noProof/>
        </w:rPr>
        <w:drawing>
          <wp:inline distT="0" distB="0" distL="0" distR="0">
            <wp:extent cx="5943600" cy="1514475"/>
            <wp:effectExtent l="0" t="0" r="0" b="9525"/>
            <wp:docPr id="4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98A" w:rsidRPr="001A2403">
        <w:rPr>
          <w:sz w:val="20"/>
          <w:szCs w:val="20"/>
        </w:rPr>
        <w:t xml:space="preserve">    </w:t>
      </w:r>
    </w:p>
    <w:p w:rsidR="0043198A" w:rsidRDefault="00466053" w:rsidP="00431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3198A" w:rsidRPr="003B55CB">
        <w:rPr>
          <w:b/>
          <w:sz w:val="28"/>
          <w:szCs w:val="28"/>
        </w:rPr>
        <w:t xml:space="preserve">КАРАР                                 </w:t>
      </w:r>
      <w:r w:rsidR="0043198A">
        <w:rPr>
          <w:b/>
          <w:sz w:val="28"/>
          <w:szCs w:val="28"/>
        </w:rPr>
        <w:t xml:space="preserve">                          </w:t>
      </w:r>
      <w:r w:rsidR="0043198A" w:rsidRPr="003B55CB">
        <w:rPr>
          <w:b/>
          <w:sz w:val="28"/>
          <w:szCs w:val="28"/>
        </w:rPr>
        <w:t xml:space="preserve"> ПОСТАНОВЛЕНИЕ</w:t>
      </w:r>
    </w:p>
    <w:p w:rsidR="0043198A" w:rsidRDefault="0043198A" w:rsidP="0043198A">
      <w:pPr>
        <w:rPr>
          <w:rFonts w:eastAsia="Arial Unicode MS" w:cs="Arial Unicode MS"/>
          <w:b/>
        </w:rPr>
      </w:pPr>
    </w:p>
    <w:p w:rsidR="0043198A" w:rsidRDefault="00466053" w:rsidP="0043198A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7703D3">
        <w:rPr>
          <w:rFonts w:eastAsia="Arial Unicode MS"/>
          <w:sz w:val="28"/>
          <w:szCs w:val="28"/>
        </w:rPr>
        <w:t xml:space="preserve">  </w:t>
      </w:r>
      <w:proofErr w:type="gramStart"/>
      <w:r w:rsidR="0043198A">
        <w:rPr>
          <w:rFonts w:eastAsia="Arial Unicode MS"/>
          <w:sz w:val="28"/>
          <w:szCs w:val="28"/>
        </w:rPr>
        <w:t>« 12</w:t>
      </w:r>
      <w:proofErr w:type="gramEnd"/>
      <w:r w:rsidR="0043198A">
        <w:rPr>
          <w:rFonts w:eastAsia="Arial Unicode MS"/>
          <w:sz w:val="28"/>
          <w:szCs w:val="28"/>
        </w:rPr>
        <w:t xml:space="preserve"> </w:t>
      </w:r>
      <w:r w:rsidR="0043198A" w:rsidRPr="00FF29E8">
        <w:rPr>
          <w:rFonts w:eastAsia="Arial Unicode MS"/>
          <w:sz w:val="28"/>
          <w:szCs w:val="28"/>
        </w:rPr>
        <w:t xml:space="preserve">» </w:t>
      </w:r>
      <w:r w:rsidR="0043198A">
        <w:rPr>
          <w:rFonts w:eastAsia="Arial Unicode MS"/>
          <w:sz w:val="28"/>
          <w:szCs w:val="28"/>
        </w:rPr>
        <w:t>август   2020</w:t>
      </w:r>
      <w:r w:rsidR="0043198A" w:rsidRPr="00FF29E8">
        <w:rPr>
          <w:rFonts w:eastAsia="Arial Unicode MS"/>
          <w:sz w:val="28"/>
          <w:szCs w:val="28"/>
        </w:rPr>
        <w:t xml:space="preserve"> й.                       </w:t>
      </w:r>
      <w:r w:rsidR="007703D3">
        <w:rPr>
          <w:rFonts w:eastAsia="Arial Unicode MS"/>
          <w:sz w:val="28"/>
          <w:szCs w:val="28"/>
        </w:rPr>
        <w:t>№ 29</w:t>
      </w:r>
      <w:r w:rsidR="0043198A">
        <w:rPr>
          <w:rFonts w:eastAsia="Arial Unicode MS"/>
          <w:sz w:val="28"/>
          <w:szCs w:val="28"/>
        </w:rPr>
        <w:t xml:space="preserve">                </w:t>
      </w:r>
      <w:proofErr w:type="gramStart"/>
      <w:r w:rsidR="0043198A">
        <w:rPr>
          <w:rFonts w:eastAsia="Arial Unicode MS"/>
          <w:sz w:val="28"/>
          <w:szCs w:val="28"/>
        </w:rPr>
        <w:t xml:space="preserve">   «</w:t>
      </w:r>
      <w:proofErr w:type="gramEnd"/>
      <w:r w:rsidR="0043198A">
        <w:rPr>
          <w:rFonts w:eastAsia="Arial Unicode MS"/>
          <w:sz w:val="28"/>
          <w:szCs w:val="28"/>
        </w:rPr>
        <w:t xml:space="preserve"> 12 </w:t>
      </w:r>
      <w:r w:rsidR="0043198A" w:rsidRPr="00FF29E8">
        <w:rPr>
          <w:rFonts w:eastAsia="Arial Unicode MS"/>
          <w:sz w:val="28"/>
          <w:szCs w:val="28"/>
        </w:rPr>
        <w:t xml:space="preserve">» </w:t>
      </w:r>
      <w:r w:rsidR="0043198A">
        <w:rPr>
          <w:rFonts w:eastAsia="Arial Unicode MS"/>
          <w:sz w:val="28"/>
          <w:szCs w:val="28"/>
        </w:rPr>
        <w:t xml:space="preserve"> августа   2020</w:t>
      </w:r>
      <w:r w:rsidR="0043198A" w:rsidRPr="00FF29E8">
        <w:rPr>
          <w:rFonts w:eastAsia="Arial Unicode MS"/>
          <w:sz w:val="28"/>
          <w:szCs w:val="28"/>
        </w:rPr>
        <w:t xml:space="preserve"> г.</w:t>
      </w:r>
    </w:p>
    <w:p w:rsidR="00325410" w:rsidRDefault="00325410" w:rsidP="00374E4C">
      <w:pPr>
        <w:rPr>
          <w:b/>
          <w:sz w:val="28"/>
          <w:szCs w:val="28"/>
        </w:rPr>
      </w:pPr>
    </w:p>
    <w:p w:rsidR="00117CC9" w:rsidRDefault="00117CC9" w:rsidP="00117CC9">
      <w:pPr>
        <w:jc w:val="both"/>
        <w:rPr>
          <w:b/>
          <w:sz w:val="28"/>
          <w:szCs w:val="28"/>
        </w:rPr>
      </w:pPr>
    </w:p>
    <w:p w:rsidR="00117CC9" w:rsidRDefault="00117CC9" w:rsidP="00117CC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методики прогнозирования поступлений доходов</w:t>
      </w:r>
    </w:p>
    <w:p w:rsidR="00117CC9" w:rsidRDefault="00117CC9" w:rsidP="00117C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бюджет</w:t>
      </w:r>
      <w:r w:rsidR="00790A57">
        <w:rPr>
          <w:b/>
          <w:sz w:val="28"/>
          <w:szCs w:val="28"/>
        </w:rPr>
        <w:t xml:space="preserve"> сельского поселения </w:t>
      </w:r>
      <w:proofErr w:type="spellStart"/>
      <w:r w:rsidR="007703D3">
        <w:rPr>
          <w:b/>
          <w:sz w:val="28"/>
          <w:szCs w:val="28"/>
        </w:rPr>
        <w:t>Тарказинский</w:t>
      </w:r>
      <w:proofErr w:type="spellEnd"/>
      <w:r w:rsidR="004319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325410"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</w:p>
    <w:p w:rsidR="00117CC9" w:rsidRDefault="00117CC9" w:rsidP="00117CC9">
      <w:pPr>
        <w:ind w:firstLine="709"/>
        <w:jc w:val="both"/>
        <w:rPr>
          <w:sz w:val="28"/>
          <w:szCs w:val="28"/>
        </w:rPr>
      </w:pPr>
    </w:p>
    <w:p w:rsidR="00117CC9" w:rsidRDefault="00117CC9" w:rsidP="00117CC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</w:t>
      </w:r>
      <w:hyperlink r:id="rId7" w:history="1">
        <w:r w:rsidRPr="00790A57">
          <w:rPr>
            <w:rStyle w:val="a3"/>
            <w:color w:val="auto"/>
            <w:sz w:val="28"/>
            <w:szCs w:val="28"/>
            <w:u w:val="none"/>
          </w:rPr>
          <w:t>статьи 160.1</w:t>
        </w:r>
      </w:hyperlink>
      <w:r>
        <w:rPr>
          <w:sz w:val="28"/>
          <w:szCs w:val="28"/>
        </w:rPr>
        <w:t xml:space="preserve"> Бюджетного кодекса Российской         Федерации, 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574 «Об общих требованиях к методике прогнозирования поступлений доходов в бюджеты бюджетной системы Российской Федерации», в целях применения единой методологической основы при прогнозировании до</w:t>
      </w:r>
      <w:r w:rsidR="00790A57">
        <w:rPr>
          <w:sz w:val="28"/>
          <w:szCs w:val="28"/>
        </w:rPr>
        <w:t xml:space="preserve">ходов бюджета сельского поселения </w:t>
      </w:r>
      <w:proofErr w:type="spellStart"/>
      <w:r w:rsidR="007703D3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325410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 Башкортостан </w:t>
      </w:r>
      <w:r w:rsidRPr="00790A57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17CC9" w:rsidRDefault="00117CC9" w:rsidP="00117CC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Утвердить прилагаемую методику прогнозирования поступлений доходов бюджета</w:t>
      </w:r>
      <w:r w:rsidR="00790A57">
        <w:rPr>
          <w:sz w:val="28"/>
          <w:szCs w:val="28"/>
        </w:rPr>
        <w:t xml:space="preserve"> сельского поселения </w:t>
      </w:r>
      <w:proofErr w:type="spellStart"/>
      <w:r w:rsidR="007703D3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</w:t>
      </w:r>
      <w:r w:rsidR="00790A57">
        <w:rPr>
          <w:sz w:val="28"/>
          <w:szCs w:val="28"/>
        </w:rPr>
        <w:t xml:space="preserve">совет муниципального района </w:t>
      </w:r>
      <w:proofErr w:type="spellStart"/>
      <w:r w:rsidR="00325410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админи</w:t>
      </w:r>
      <w:r w:rsidR="00790A57">
        <w:rPr>
          <w:sz w:val="28"/>
          <w:szCs w:val="28"/>
        </w:rPr>
        <w:t xml:space="preserve">стрируемых сельским поселением </w:t>
      </w:r>
      <w:proofErr w:type="spellStart"/>
      <w:r w:rsidR="007703D3">
        <w:rPr>
          <w:sz w:val="28"/>
          <w:szCs w:val="28"/>
        </w:rPr>
        <w:t>Тарказинский</w:t>
      </w:r>
      <w:proofErr w:type="spellEnd"/>
      <w:r w:rsidR="00790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="00325410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17CC9" w:rsidRDefault="00117CC9" w:rsidP="00117CC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117CC9" w:rsidRDefault="00117CC9" w:rsidP="00117CC9">
      <w:pPr>
        <w:spacing w:after="120"/>
        <w:ind w:firstLine="709"/>
        <w:jc w:val="both"/>
        <w:rPr>
          <w:sz w:val="28"/>
        </w:rPr>
      </w:pPr>
    </w:p>
    <w:p w:rsidR="00117CC9" w:rsidRDefault="00117CC9" w:rsidP="00790A57">
      <w:pPr>
        <w:jc w:val="both"/>
        <w:rPr>
          <w:sz w:val="28"/>
        </w:rPr>
      </w:pPr>
    </w:p>
    <w:p w:rsidR="00117CC9" w:rsidRDefault="007703D3" w:rsidP="00117CC9">
      <w:r>
        <w:rPr>
          <w:sz w:val="28"/>
        </w:rPr>
        <w:t xml:space="preserve">      </w:t>
      </w:r>
      <w:r w:rsidR="00117CC9">
        <w:rPr>
          <w:sz w:val="28"/>
        </w:rPr>
        <w:t xml:space="preserve">Глава сельского  </w:t>
      </w:r>
      <w:r>
        <w:rPr>
          <w:sz w:val="28"/>
        </w:rPr>
        <w:t xml:space="preserve"> поселения    ______________    </w:t>
      </w:r>
      <w:proofErr w:type="spellStart"/>
      <w:r>
        <w:rPr>
          <w:sz w:val="28"/>
        </w:rPr>
        <w:t>Г.Г.Музафарова</w:t>
      </w:r>
      <w:proofErr w:type="spellEnd"/>
    </w:p>
    <w:p w:rsidR="00117CC9" w:rsidRDefault="00117CC9" w:rsidP="00117CC9">
      <w:pPr>
        <w:ind w:left="360"/>
      </w:pPr>
    </w:p>
    <w:p w:rsidR="00117CC9" w:rsidRDefault="00117CC9" w:rsidP="00117CC9">
      <w:pPr>
        <w:ind w:left="360"/>
      </w:pPr>
    </w:p>
    <w:p w:rsidR="00117CC9" w:rsidRDefault="00117CC9" w:rsidP="00117CC9">
      <w:pPr>
        <w:ind w:left="360"/>
      </w:pPr>
    </w:p>
    <w:p w:rsidR="00117CC9" w:rsidRDefault="00117CC9" w:rsidP="00117CC9">
      <w:pPr>
        <w:ind w:left="360"/>
      </w:pPr>
    </w:p>
    <w:p w:rsidR="00117CC9" w:rsidRDefault="00117CC9" w:rsidP="00117CC9">
      <w:pPr>
        <w:ind w:left="360"/>
      </w:pPr>
    </w:p>
    <w:p w:rsidR="00117CC9" w:rsidRDefault="00117CC9" w:rsidP="00117CC9">
      <w:pPr>
        <w:ind w:left="360"/>
      </w:pPr>
    </w:p>
    <w:p w:rsidR="00117CC9" w:rsidRDefault="00117CC9" w:rsidP="00117CC9">
      <w:pPr>
        <w:ind w:left="360"/>
      </w:pPr>
    </w:p>
    <w:p w:rsidR="00117CC9" w:rsidRDefault="00117CC9" w:rsidP="00117CC9"/>
    <w:p w:rsidR="00117CC9" w:rsidRDefault="00117CC9" w:rsidP="00117CC9"/>
    <w:p w:rsidR="00325410" w:rsidRDefault="00325410" w:rsidP="0043198A">
      <w:pPr>
        <w:rPr>
          <w:sz w:val="28"/>
          <w:szCs w:val="28"/>
        </w:rPr>
      </w:pPr>
    </w:p>
    <w:p w:rsidR="007703D3" w:rsidRDefault="007703D3" w:rsidP="00117CC9">
      <w:pPr>
        <w:ind w:left="5760"/>
      </w:pPr>
    </w:p>
    <w:p w:rsidR="00AF2713" w:rsidRDefault="00AF2713" w:rsidP="00117CC9">
      <w:pPr>
        <w:ind w:left="5760"/>
      </w:pPr>
    </w:p>
    <w:p w:rsidR="00AF2713" w:rsidRDefault="00AF2713" w:rsidP="00117CC9">
      <w:pPr>
        <w:ind w:left="5760"/>
      </w:pPr>
    </w:p>
    <w:p w:rsidR="00AF2713" w:rsidRDefault="00AF2713" w:rsidP="00117CC9">
      <w:pPr>
        <w:ind w:left="5760"/>
      </w:pPr>
    </w:p>
    <w:p w:rsidR="00567D65" w:rsidRDefault="00567D65" w:rsidP="00117CC9">
      <w:pPr>
        <w:ind w:left="5760"/>
      </w:pPr>
    </w:p>
    <w:p w:rsidR="00117CC9" w:rsidRPr="00304495" w:rsidRDefault="00117CC9" w:rsidP="00117CC9">
      <w:pPr>
        <w:ind w:left="5760"/>
      </w:pPr>
      <w:bookmarkStart w:id="0" w:name="_GoBack"/>
      <w:bookmarkEnd w:id="0"/>
      <w:r w:rsidRPr="00304495">
        <w:t>Утверждена</w:t>
      </w:r>
    </w:p>
    <w:p w:rsidR="00117CC9" w:rsidRPr="00304495" w:rsidRDefault="0043198A" w:rsidP="00304495">
      <w:pPr>
        <w:ind w:left="5760"/>
      </w:pPr>
      <w:proofErr w:type="gramStart"/>
      <w:r>
        <w:t>п</w:t>
      </w:r>
      <w:r w:rsidR="00790A57" w:rsidRPr="00304495">
        <w:t>остановлением  главы</w:t>
      </w:r>
      <w:proofErr w:type="gramEnd"/>
      <w:r w:rsidR="00790A57" w:rsidRPr="00304495">
        <w:t xml:space="preserve"> сельского поселения </w:t>
      </w:r>
      <w:proofErr w:type="spellStart"/>
      <w:r w:rsidR="007703D3">
        <w:t>Тарказинский</w:t>
      </w:r>
      <w:proofErr w:type="spellEnd"/>
      <w:r w:rsidR="00790A57" w:rsidRPr="00304495">
        <w:t xml:space="preserve"> </w:t>
      </w:r>
      <w:r w:rsidR="00117CC9" w:rsidRPr="00304495">
        <w:t xml:space="preserve"> сельсовет муниципального района </w:t>
      </w:r>
      <w:proofErr w:type="spellStart"/>
      <w:r w:rsidR="00325410">
        <w:t>Ермекеевский</w:t>
      </w:r>
      <w:proofErr w:type="spellEnd"/>
      <w:r w:rsidR="00117CC9" w:rsidRPr="00304495">
        <w:t xml:space="preserve"> район Республики Башкортостан</w:t>
      </w:r>
    </w:p>
    <w:p w:rsidR="00117CC9" w:rsidRDefault="00790A57" w:rsidP="00117CC9">
      <w:pPr>
        <w:ind w:left="5760"/>
        <w:rPr>
          <w:sz w:val="28"/>
          <w:szCs w:val="28"/>
        </w:rPr>
      </w:pPr>
      <w:r w:rsidRPr="00304495">
        <w:t xml:space="preserve">от </w:t>
      </w:r>
      <w:r w:rsidR="0043198A">
        <w:t xml:space="preserve">12 августа 2020 </w:t>
      </w:r>
      <w:proofErr w:type="gramStart"/>
      <w:r w:rsidR="00304495">
        <w:t>года  №</w:t>
      </w:r>
      <w:proofErr w:type="gramEnd"/>
      <w:r w:rsidR="007703D3">
        <w:t xml:space="preserve"> 29</w:t>
      </w:r>
    </w:p>
    <w:p w:rsidR="00117CC9" w:rsidRDefault="00117CC9" w:rsidP="00117CC9">
      <w:pPr>
        <w:tabs>
          <w:tab w:val="left" w:pos="6700"/>
        </w:tabs>
        <w:ind w:left="5670"/>
        <w:rPr>
          <w:sz w:val="28"/>
          <w:szCs w:val="28"/>
        </w:rPr>
      </w:pPr>
    </w:p>
    <w:p w:rsidR="00117CC9" w:rsidRDefault="00117CC9" w:rsidP="00117C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117CC9" w:rsidRDefault="00117CC9" w:rsidP="00117C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прогнозирования поступлений доходов в бюджет сельского поселения</w:t>
      </w:r>
    </w:p>
    <w:p w:rsidR="00117CC9" w:rsidRDefault="007703D3" w:rsidP="00790A5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Тарказинский</w:t>
      </w:r>
      <w:proofErr w:type="spellEnd"/>
      <w:r w:rsidR="00117CC9">
        <w:rPr>
          <w:sz w:val="28"/>
          <w:szCs w:val="28"/>
        </w:rPr>
        <w:t xml:space="preserve"> сельсовет муниципального района </w:t>
      </w:r>
      <w:proofErr w:type="spellStart"/>
      <w:r w:rsidR="00325410">
        <w:rPr>
          <w:sz w:val="28"/>
          <w:szCs w:val="28"/>
        </w:rPr>
        <w:t>Ермекеевский</w:t>
      </w:r>
      <w:proofErr w:type="spellEnd"/>
      <w:r w:rsidR="00117CC9">
        <w:rPr>
          <w:sz w:val="28"/>
          <w:szCs w:val="28"/>
        </w:rPr>
        <w:t xml:space="preserve"> район Республики Башкортостан, администрируемых</w:t>
      </w:r>
      <w:r w:rsidR="00790A57">
        <w:rPr>
          <w:sz w:val="28"/>
          <w:szCs w:val="28"/>
        </w:rPr>
        <w:t xml:space="preserve"> сельским поселением </w:t>
      </w:r>
      <w:proofErr w:type="spellStart"/>
      <w:r>
        <w:rPr>
          <w:sz w:val="28"/>
          <w:szCs w:val="28"/>
        </w:rPr>
        <w:t>Тарказинский</w:t>
      </w:r>
      <w:proofErr w:type="spellEnd"/>
      <w:r w:rsidR="00790A57">
        <w:rPr>
          <w:sz w:val="28"/>
          <w:szCs w:val="28"/>
        </w:rPr>
        <w:t xml:space="preserve"> </w:t>
      </w:r>
      <w:r w:rsidR="00117CC9">
        <w:rPr>
          <w:sz w:val="28"/>
          <w:szCs w:val="28"/>
        </w:rPr>
        <w:t xml:space="preserve">сельсовет муниципального района </w:t>
      </w:r>
      <w:proofErr w:type="spellStart"/>
      <w:r w:rsidR="00325410">
        <w:rPr>
          <w:sz w:val="28"/>
          <w:szCs w:val="28"/>
        </w:rPr>
        <w:t>Ермекеевский</w:t>
      </w:r>
      <w:proofErr w:type="spellEnd"/>
      <w:r w:rsidR="00117CC9">
        <w:rPr>
          <w:sz w:val="28"/>
          <w:szCs w:val="28"/>
        </w:rPr>
        <w:t xml:space="preserve"> район Республики Башкортостан</w:t>
      </w:r>
    </w:p>
    <w:p w:rsidR="00117CC9" w:rsidRDefault="00117CC9" w:rsidP="00117CC9">
      <w:pPr>
        <w:rPr>
          <w:sz w:val="28"/>
          <w:szCs w:val="28"/>
        </w:rPr>
      </w:pPr>
    </w:p>
    <w:p w:rsidR="00117CC9" w:rsidRDefault="00117CC9" w:rsidP="00117C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17CC9" w:rsidRDefault="00117CC9" w:rsidP="00117CC9">
      <w:pPr>
        <w:ind w:firstLine="708"/>
        <w:jc w:val="both"/>
        <w:rPr>
          <w:sz w:val="28"/>
          <w:szCs w:val="28"/>
        </w:rPr>
      </w:pPr>
    </w:p>
    <w:p w:rsidR="00117CC9" w:rsidRDefault="00117CC9" w:rsidP="00117C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Настоящая Методика прогнозирования поступлений доходов в бюджет</w:t>
      </w:r>
      <w:r w:rsidR="00790A57">
        <w:rPr>
          <w:sz w:val="28"/>
          <w:szCs w:val="28"/>
        </w:rPr>
        <w:t xml:space="preserve"> сельского поселения </w:t>
      </w:r>
      <w:proofErr w:type="spellStart"/>
      <w:r w:rsidR="007703D3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325410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администрируемых</w:t>
      </w:r>
      <w:r w:rsidR="00790A57">
        <w:rPr>
          <w:sz w:val="28"/>
          <w:szCs w:val="28"/>
        </w:rPr>
        <w:t xml:space="preserve"> сельским поселением </w:t>
      </w:r>
      <w:proofErr w:type="spellStart"/>
      <w:r w:rsidR="007703D3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 w:rsidR="00325410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</w:t>
      </w:r>
      <w:r w:rsidR="00325410">
        <w:rPr>
          <w:sz w:val="28"/>
          <w:szCs w:val="28"/>
        </w:rPr>
        <w:t xml:space="preserve"> </w:t>
      </w:r>
      <w:r>
        <w:rPr>
          <w:sz w:val="28"/>
          <w:szCs w:val="28"/>
        </w:rPr>
        <w:t>- Методика, сельское поселение), разработана на осн</w:t>
      </w:r>
      <w:r w:rsidR="00790A57">
        <w:rPr>
          <w:sz w:val="28"/>
          <w:szCs w:val="28"/>
        </w:rPr>
        <w:t>овании бюджетного законодатель</w:t>
      </w:r>
      <w:r>
        <w:rPr>
          <w:sz w:val="28"/>
          <w:szCs w:val="28"/>
        </w:rPr>
        <w:t xml:space="preserve">ства с учетом требований, установленных 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574 «Об общих тре</w:t>
      </w:r>
      <w:r w:rsidR="00790A57">
        <w:rPr>
          <w:sz w:val="28"/>
          <w:szCs w:val="28"/>
        </w:rPr>
        <w:t>бованиях к методике прогнозиро</w:t>
      </w:r>
      <w:r>
        <w:rPr>
          <w:sz w:val="28"/>
          <w:szCs w:val="28"/>
        </w:rPr>
        <w:t>вания поступлений доходов в бюджеты бюджетной системы Российской Федерации», в соответствии с правовым актом сельского поселен</w:t>
      </w:r>
      <w:r w:rsidR="00790A57">
        <w:rPr>
          <w:sz w:val="28"/>
          <w:szCs w:val="28"/>
        </w:rPr>
        <w:t>ия об утверждении порядка адми</w:t>
      </w:r>
      <w:r>
        <w:rPr>
          <w:sz w:val="28"/>
          <w:szCs w:val="28"/>
        </w:rPr>
        <w:t>нистрирования доходов бюджета сельского поселения, администрируемых</w:t>
      </w:r>
      <w:r w:rsidR="00790A57">
        <w:rPr>
          <w:sz w:val="28"/>
          <w:szCs w:val="28"/>
        </w:rPr>
        <w:t xml:space="preserve"> сельским поселением </w:t>
      </w:r>
      <w:proofErr w:type="spellStart"/>
      <w:r w:rsidR="007703D3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r w:rsidR="00790A57">
        <w:rPr>
          <w:sz w:val="28"/>
          <w:szCs w:val="28"/>
        </w:rPr>
        <w:t xml:space="preserve"> района </w:t>
      </w:r>
      <w:proofErr w:type="spellStart"/>
      <w:r w:rsidR="00325410">
        <w:rPr>
          <w:sz w:val="28"/>
          <w:szCs w:val="28"/>
        </w:rPr>
        <w:t>Ермекеевский</w:t>
      </w:r>
      <w:proofErr w:type="spellEnd"/>
      <w:r w:rsidR="00790A57">
        <w:rPr>
          <w:sz w:val="28"/>
          <w:szCs w:val="28"/>
        </w:rPr>
        <w:t xml:space="preserve"> район Респуб</w:t>
      </w:r>
      <w:r>
        <w:rPr>
          <w:sz w:val="28"/>
          <w:szCs w:val="28"/>
        </w:rPr>
        <w:t>лики Башкортостан (далее – Постановление).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</w:p>
    <w:p w:rsidR="0043198A" w:rsidRDefault="00117CC9" w:rsidP="0043198A">
      <w:pPr>
        <w:tabs>
          <w:tab w:val="left" w:pos="378"/>
          <w:tab w:val="left" w:pos="828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Взаимодействие сельского поселения при прогнозировании </w:t>
      </w:r>
      <w:r>
        <w:rPr>
          <w:sz w:val="28"/>
          <w:szCs w:val="28"/>
        </w:rPr>
        <w:br/>
        <w:t>поступлений доходов бюджета сельского п</w:t>
      </w:r>
      <w:r w:rsidR="00790A57">
        <w:rPr>
          <w:sz w:val="28"/>
          <w:szCs w:val="28"/>
        </w:rPr>
        <w:t xml:space="preserve">оселения </w:t>
      </w:r>
      <w:proofErr w:type="spellStart"/>
      <w:r w:rsidR="007703D3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</w:t>
      </w:r>
      <w:r w:rsidR="0043198A" w:rsidRPr="0043198A">
        <w:rPr>
          <w:sz w:val="28"/>
          <w:szCs w:val="28"/>
        </w:rPr>
        <w:t xml:space="preserve"> </w:t>
      </w:r>
      <w:r w:rsidR="0043198A">
        <w:rPr>
          <w:sz w:val="28"/>
          <w:szCs w:val="28"/>
        </w:rPr>
        <w:t xml:space="preserve">муниципального района </w:t>
      </w:r>
      <w:proofErr w:type="spellStart"/>
      <w:r w:rsidR="0043198A">
        <w:rPr>
          <w:sz w:val="28"/>
          <w:szCs w:val="28"/>
        </w:rPr>
        <w:t>Ермекеевский</w:t>
      </w:r>
      <w:proofErr w:type="spellEnd"/>
      <w:r w:rsidR="0043198A">
        <w:rPr>
          <w:sz w:val="28"/>
          <w:szCs w:val="28"/>
        </w:rPr>
        <w:t xml:space="preserve"> район Республики Башкортостан,</w:t>
      </w:r>
      <w:r w:rsidR="0043198A" w:rsidRPr="0043198A">
        <w:rPr>
          <w:sz w:val="28"/>
          <w:szCs w:val="28"/>
        </w:rPr>
        <w:t xml:space="preserve"> </w:t>
      </w:r>
      <w:r w:rsidR="0043198A">
        <w:rPr>
          <w:sz w:val="28"/>
          <w:szCs w:val="28"/>
        </w:rPr>
        <w:t>администрируемых сельским поселением</w:t>
      </w:r>
    </w:p>
    <w:p w:rsidR="00117CC9" w:rsidRDefault="00117CC9" w:rsidP="0043198A">
      <w:pPr>
        <w:tabs>
          <w:tab w:val="left" w:pos="378"/>
          <w:tab w:val="left" w:pos="8280"/>
        </w:tabs>
        <w:adjustRightInd w:val="0"/>
        <w:jc w:val="both"/>
        <w:rPr>
          <w:sz w:val="28"/>
          <w:szCs w:val="28"/>
        </w:rPr>
      </w:pPr>
    </w:p>
    <w:p w:rsidR="00117CC9" w:rsidRDefault="00117CC9" w:rsidP="00117CC9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Методика применяется при разработке пр</w:t>
      </w:r>
      <w:r w:rsidR="00790A57">
        <w:rPr>
          <w:sz w:val="28"/>
          <w:szCs w:val="28"/>
        </w:rPr>
        <w:t xml:space="preserve">оекта бюджета сельского поселения </w:t>
      </w:r>
      <w:proofErr w:type="spellStart"/>
      <w:r w:rsidR="007703D3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325410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бюджет сельского поселения).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прогнозирования поступлений доходов бюджета сельского поселения, администрируемых сельским поселением, на очередной финансовый год и плановый период сельское поселение, за которым закреплены доходы бюджета сельского поселения, в соответствии с Постановлением, осуществляют расчет поступлений доходов в порядке, предусмотренном бюджетным законодательством и настоящим постановлением.</w:t>
      </w:r>
    </w:p>
    <w:p w:rsidR="00117CC9" w:rsidRDefault="00117CC9" w:rsidP="00790A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прогнозных поступлениях доходов бюджета сельского поселения представляется  в сроки, установленные правовым актом финансового </w:t>
      </w:r>
      <w:r>
        <w:rPr>
          <w:sz w:val="28"/>
          <w:szCs w:val="28"/>
        </w:rPr>
        <w:lastRenderedPageBreak/>
        <w:t>управления об организации работы по составлению проекта бюджета сельского поселения на очередной финансовый год и плановый период.</w:t>
      </w:r>
    </w:p>
    <w:p w:rsidR="00117CC9" w:rsidRDefault="00117CC9" w:rsidP="00790A57">
      <w:pPr>
        <w:rPr>
          <w:sz w:val="28"/>
          <w:szCs w:val="28"/>
        </w:rPr>
      </w:pPr>
      <w:r>
        <w:rPr>
          <w:sz w:val="28"/>
          <w:szCs w:val="28"/>
        </w:rPr>
        <w:t xml:space="preserve">       3. Расчет прогнозного объема поступлений доходов бюджета сельского поселения, администрируемых сельским поселением</w:t>
      </w:r>
    </w:p>
    <w:p w:rsidR="00117CC9" w:rsidRDefault="00117CC9" w:rsidP="00117CC9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3.1.</w:t>
      </w:r>
      <w:r>
        <w:rPr>
          <w:sz w:val="28"/>
          <w:szCs w:val="28"/>
        </w:rPr>
        <w:t xml:space="preserve"> Государственная пошлина за совершение н</w:t>
      </w:r>
      <w:r w:rsidR="00790A57">
        <w:rPr>
          <w:sz w:val="28"/>
          <w:szCs w:val="28"/>
        </w:rPr>
        <w:t>отариальных  действий должност</w:t>
      </w:r>
      <w:r>
        <w:rPr>
          <w:sz w:val="28"/>
          <w:szCs w:val="28"/>
        </w:rPr>
        <w:t>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действий.</w:t>
      </w:r>
    </w:p>
    <w:p w:rsidR="00117CC9" w:rsidRDefault="00117CC9" w:rsidP="00117CC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Объем поступлений в бюджет сельского поселения доходов по данному доходному источнику рассчитывается с применением метода прямого расчета по следующей формуле:</w:t>
      </w:r>
    </w:p>
    <w:p w:rsidR="00117CC9" w:rsidRDefault="00117CC9" w:rsidP="00117CC9">
      <w:pPr>
        <w:spacing w:after="120"/>
        <w:ind w:firstLine="709"/>
        <w:rPr>
          <w:sz w:val="28"/>
          <w:szCs w:val="28"/>
        </w:rPr>
      </w:pPr>
      <w:r w:rsidRPr="005A097B">
        <w:rPr>
          <w:position w:val="-28"/>
          <w:sz w:val="28"/>
          <w:szCs w:val="28"/>
        </w:rPr>
        <w:object w:dxaOrig="160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.75pt" o:ole="">
            <v:imagedata r:id="rId8" o:title=""/>
          </v:shape>
          <o:OLEObject Type="Embed" ProgID="Equation.3" ShapeID="_x0000_i1025" DrawAspect="Content" ObjectID="_1658903437" r:id="rId9"/>
        </w:objec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ГП – прогноз поступления государственной пошлины;</w:t>
      </w:r>
    </w:p>
    <w:p w:rsidR="00117CC9" w:rsidRDefault="00117CC9" w:rsidP="00117CC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i – </w:t>
      </w:r>
      <w:r>
        <w:rPr>
          <w:color w:val="000000"/>
          <w:sz w:val="28"/>
          <w:szCs w:val="28"/>
        </w:rPr>
        <w:t>вид государственной услуги;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государственных услуг;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– прогнозируемое количество запрашиваемых государственных услуг i-того вида;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размер государственной пошлины за оказание государственных услуг i-того вида.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прогнозируется исходя из анализа динамики фактически предоставленных услуг за три предшествующих года, оценки текущего года, а также с учетом других факторов, влияющих на количество предоставляемых услуг (изменение законодательства и др.).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</w:p>
    <w:p w:rsidR="00117CC9" w:rsidRDefault="00117CC9" w:rsidP="00117C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Прочие доходы от оказания платных услуг (работ) </w:t>
      </w:r>
    </w:p>
    <w:p w:rsidR="00117CC9" w:rsidRDefault="00117CC9" w:rsidP="00117C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получателями средств бюджетов сельских поселений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данных доходов осуществляется исходя из прогнозируемых объемов оказания платных услуг (работ) и установленных тарифов на оказание услуг (работ) на очередной финансовый год и плановый период методом прямого расчета в комбинации с методом экстраполяции по следующей формуле: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</w:p>
    <w:p w:rsidR="00117CC9" w:rsidRDefault="00117CC9" w:rsidP="00117CC9">
      <w:pPr>
        <w:ind w:firstLine="709"/>
        <w:rPr>
          <w:sz w:val="28"/>
          <w:szCs w:val="28"/>
        </w:rPr>
      </w:pPr>
      <w:r w:rsidRPr="005A097B">
        <w:rPr>
          <w:position w:val="-14"/>
          <w:sz w:val="28"/>
          <w:szCs w:val="28"/>
        </w:rPr>
        <w:object w:dxaOrig="1545" w:dyaOrig="375">
          <v:shape id="_x0000_i1026" type="#_x0000_t75" style="width:77.25pt;height:18.75pt" o:ole="">
            <v:imagedata r:id="rId10" o:title=""/>
          </v:shape>
          <o:OLEObject Type="Embed" ProgID="Equation.3" ShapeID="_x0000_i1026" DrawAspect="Content" ObjectID="_1658903438" r:id="rId11"/>
        </w:objec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ПУ – прогноз поступления доходов от оказания платных услуг;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– среднее количество оказанных услуг за 3 года, предшествующих расчетному году;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vertAlign w:val="subscript"/>
        </w:rPr>
        <w:t>пу</w:t>
      </w:r>
      <w:proofErr w:type="spellEnd"/>
      <w:r>
        <w:rPr>
          <w:sz w:val="28"/>
          <w:szCs w:val="28"/>
        </w:rPr>
        <w:t xml:space="preserve"> – стоимость одной платной услуги.</w:t>
      </w:r>
    </w:p>
    <w:p w:rsidR="00117CC9" w:rsidRDefault="00117CC9" w:rsidP="00117CC9">
      <w:pPr>
        <w:rPr>
          <w:sz w:val="28"/>
          <w:szCs w:val="28"/>
        </w:rPr>
      </w:pPr>
    </w:p>
    <w:p w:rsidR="00790A57" w:rsidRDefault="00790A57" w:rsidP="00117CC9">
      <w:pPr>
        <w:rPr>
          <w:sz w:val="28"/>
          <w:szCs w:val="28"/>
        </w:rPr>
      </w:pPr>
    </w:p>
    <w:p w:rsidR="00117CC9" w:rsidRDefault="00117CC9" w:rsidP="00117CC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3.3. Доходы, поступающие в порядке возмещения расходов, </w:t>
      </w:r>
    </w:p>
    <w:p w:rsidR="00117CC9" w:rsidRDefault="00117CC9" w:rsidP="00117CC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понесенных в связи с эксплуатацией имущества сельских поселений</w:t>
      </w:r>
    </w:p>
    <w:p w:rsidR="00117CC9" w:rsidRDefault="00117CC9" w:rsidP="00117CC9">
      <w:pPr>
        <w:ind w:firstLine="709"/>
        <w:jc w:val="center"/>
        <w:rPr>
          <w:sz w:val="28"/>
          <w:szCs w:val="28"/>
        </w:rPr>
      </w:pP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доходам, основанием получения которых являются договоры на возмещение расходов по оплате коммунальных услуг, прогнозирование </w:t>
      </w:r>
      <w:r>
        <w:rPr>
          <w:sz w:val="28"/>
          <w:szCs w:val="28"/>
        </w:rPr>
        <w:lastRenderedPageBreak/>
        <w:t>поступлений осуществляется методом прямого расчета на основании данных о текущих и планируемых платежах.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основу расчета прогнозируемых годовых принимается сумма начисленных в текущем году платежей по действующим договорам на возмещение расходов по оплате коммунальных услуг. Величина годовых начислений уточняется на сумму начислений по договорам, которые предполагается заключить в планируемом периоде, а также по договорам, срок действия которых истекает в текущем финансовом году, и которые не предполагается продлевать либо заключать с другими лицами. 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объем рассчитывается по формуле: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</w:p>
    <w:p w:rsidR="00117CC9" w:rsidRDefault="00117CC9" w:rsidP="00117CC9">
      <w:pPr>
        <w:ind w:firstLine="709"/>
        <w:rPr>
          <w:sz w:val="28"/>
          <w:szCs w:val="28"/>
        </w:rPr>
      </w:pPr>
      <w:r w:rsidRPr="005A097B">
        <w:rPr>
          <w:position w:val="-28"/>
          <w:sz w:val="28"/>
          <w:szCs w:val="28"/>
        </w:rPr>
        <w:object w:dxaOrig="2745" w:dyaOrig="540">
          <v:shape id="_x0000_i1027" type="#_x0000_t75" style="width:137.25pt;height:27pt" o:ole="">
            <v:imagedata r:id="rId12" o:title=""/>
          </v:shape>
          <o:OLEObject Type="Embed" ProgID="Equation.3" ShapeID="_x0000_i1027" DrawAspect="Content" ObjectID="_1658903439" r:id="rId13"/>
        </w:objec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вр</w:t>
      </w:r>
      <w:proofErr w:type="spellEnd"/>
      <w:r>
        <w:rPr>
          <w:sz w:val="28"/>
          <w:szCs w:val="28"/>
        </w:rPr>
        <w:t xml:space="preserve"> – прогноз поступления доходов, поступающих в порядке возмещения расходов, понесенных в связи с эксплуатацией имущества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– размер годовых начислений по i-тому договору на возмещение расходов в текущем финансовом году;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</w:rPr>
        <w:t xml:space="preserve"> – размер годовых начислений по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-тому договору на возмещение расходов, которые будут расторгнуты в течение текущего финансового года;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– размер годовых начислений по </w:t>
      </w: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-тому договору</w:t>
      </w:r>
      <w:proofErr w:type="gramEnd"/>
      <w:r>
        <w:rPr>
          <w:sz w:val="28"/>
          <w:szCs w:val="28"/>
        </w:rPr>
        <w:t xml:space="preserve"> планируемому к заключению на возмещение расходов.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</w:p>
    <w:p w:rsidR="00117CC9" w:rsidRDefault="00117CC9" w:rsidP="00117CC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3.4. Прочие доходы от компенсации затрат бюджетов сельских поселений</w:t>
      </w:r>
    </w:p>
    <w:p w:rsidR="00117CC9" w:rsidRDefault="00117CC9" w:rsidP="00117CC9">
      <w:pPr>
        <w:ind w:firstLine="709"/>
        <w:jc w:val="center"/>
        <w:rPr>
          <w:sz w:val="28"/>
          <w:szCs w:val="28"/>
        </w:rPr>
      </w:pP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доходов от компенсации затрат бюджета сельского поселения рассчитывается методом планирования по минимальному объему поступлений за ряд лет. 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дохода рассчитывается по следующей формуле:</w:t>
      </w:r>
    </w:p>
    <w:p w:rsidR="00117CC9" w:rsidRDefault="00117CC9" w:rsidP="00117CC9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</w:p>
    <w:p w:rsidR="00117CC9" w:rsidRDefault="00117CC9" w:rsidP="00117CC9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 xml:space="preserve"> = МИНИМУМ (ПД1, ПД2, ПД3, ПД4, ПД5), где: </w:t>
      </w:r>
    </w:p>
    <w:p w:rsidR="00117CC9" w:rsidRDefault="00117CC9" w:rsidP="00117CC9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 xml:space="preserve"> – сумма доходов от компенсации затрат бюджета сельского поселения, прогнозируемая к поступлению в бюджет сельского поселения, в прогнозируемом периоде;</w:t>
      </w:r>
    </w:p>
    <w:p w:rsidR="00117CC9" w:rsidRDefault="00117CC9" w:rsidP="00117CC9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ПД1, ПД2, ПД3, ПД4, ПД5 – поступления доходов за пять лет, предшествующих текущему году.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  <w:r>
        <w:t xml:space="preserve"> 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</w:p>
    <w:p w:rsidR="00117CC9" w:rsidRDefault="00117CC9" w:rsidP="00790A57">
      <w:pPr>
        <w:ind w:firstLine="709"/>
        <w:jc w:val="center"/>
        <w:rPr>
          <w:sz w:val="28"/>
          <w:szCs w:val="28"/>
        </w:rPr>
      </w:pPr>
      <w:bookmarkStart w:id="1" w:name="sub_34"/>
      <w:r>
        <w:rPr>
          <w:sz w:val="28"/>
          <w:szCs w:val="28"/>
        </w:rPr>
        <w:t>3.5. Доходы от возмещения ущерба при возникновении страховых случаев по</w:t>
      </w:r>
      <w:r w:rsidR="00790A57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обязательному страхованию гражданской ответственности, когда выгодоприобретателями выступают получатели средств бюджетов сельских поселений</w:t>
      </w:r>
    </w:p>
    <w:p w:rsidR="00117CC9" w:rsidRDefault="00117CC9" w:rsidP="00117CC9">
      <w:pPr>
        <w:ind w:firstLine="709"/>
        <w:jc w:val="center"/>
        <w:rPr>
          <w:sz w:val="28"/>
          <w:szCs w:val="28"/>
        </w:rPr>
      </w:pP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бюджета сельского </w:t>
      </w:r>
      <w:r>
        <w:rPr>
          <w:sz w:val="28"/>
          <w:szCs w:val="28"/>
        </w:rPr>
        <w:lastRenderedPageBreak/>
        <w:t xml:space="preserve">поселения, прогнозируются на основе усреднения годовых объемов доходов (не менее чем за три года). 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дохода рассчитывается по следующей формуле:</w:t>
      </w:r>
    </w:p>
    <w:p w:rsidR="00117CC9" w:rsidRDefault="00117CC9" w:rsidP="00117CC9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              </w:t>
      </w:r>
      <w:proofErr w:type="gramStart"/>
      <w:r>
        <w:rPr>
          <w:sz w:val="20"/>
          <w:szCs w:val="20"/>
          <w:lang w:val="en-US"/>
        </w:rPr>
        <w:t>n</w:t>
      </w:r>
      <w:proofErr w:type="gramEnd"/>
    </w:p>
    <w:p w:rsidR="00117CC9" w:rsidRDefault="00117CC9" w:rsidP="00117C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Пву</w:t>
      </w:r>
      <w:proofErr w:type="spellEnd"/>
      <w:r>
        <w:rPr>
          <w:sz w:val="28"/>
          <w:szCs w:val="28"/>
        </w:rPr>
        <w:t xml:space="preserve"> = ∑ </w:t>
      </w:r>
      <w:proofErr w:type="spellStart"/>
      <w:r>
        <w:rPr>
          <w:sz w:val="28"/>
          <w:szCs w:val="28"/>
        </w:rPr>
        <w:t>ПДву</w:t>
      </w:r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17CC9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где:</w:t>
      </w:r>
    </w:p>
    <w:p w:rsidR="00117CC9" w:rsidRDefault="00117CC9" w:rsidP="00117C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>=1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Пву</w:t>
      </w:r>
      <w:proofErr w:type="spellEnd"/>
      <w:r>
        <w:rPr>
          <w:sz w:val="28"/>
          <w:szCs w:val="28"/>
        </w:rPr>
        <w:t xml:space="preserve"> – сумма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бюджета сельского поселения, прогнозируемая к поступлению в бюджет сельского поселения, в прогнозируемом периоде;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11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предыдущих лет;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ПДву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– фактические поступления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бюджета сельского поселения в бюджет сельского поселения 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-ом году.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доходов используются годовые отчеты об исполнении консолидированного бюджета сельского поселения за предыдущие годы. </w:t>
      </w:r>
    </w:p>
    <w:p w:rsidR="00117CC9" w:rsidRDefault="00117CC9" w:rsidP="00117CC9">
      <w:pPr>
        <w:jc w:val="both"/>
        <w:rPr>
          <w:sz w:val="28"/>
          <w:szCs w:val="28"/>
        </w:rPr>
      </w:pPr>
    </w:p>
    <w:p w:rsidR="00117CC9" w:rsidRDefault="00117CC9" w:rsidP="0030449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3.7. Денежные взыскания, налагаемые в возмещение ущерба, причиненного</w:t>
      </w:r>
      <w:r w:rsidR="00304495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незаконного или нецелевого использования бюджетных средств</w:t>
      </w:r>
      <w:r w:rsidR="00304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части бюджетов сельских поселений)</w:t>
      </w:r>
    </w:p>
    <w:p w:rsidR="00117CC9" w:rsidRDefault="00117CC9" w:rsidP="00117CC9">
      <w:pPr>
        <w:ind w:firstLine="720"/>
        <w:rPr>
          <w:sz w:val="28"/>
          <w:szCs w:val="28"/>
        </w:rPr>
      </w:pP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средств, прогнозируются на основе усреднения годовых объемов доходов (не менее чем за три года).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дохода рассчитывается по следующей формуле:</w:t>
      </w:r>
    </w:p>
    <w:p w:rsidR="00117CC9" w:rsidRDefault="00117CC9" w:rsidP="00117CC9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             </w:t>
      </w:r>
      <w:proofErr w:type="gramStart"/>
      <w:r>
        <w:rPr>
          <w:sz w:val="20"/>
          <w:szCs w:val="20"/>
          <w:lang w:val="en-US"/>
        </w:rPr>
        <w:t>n</w:t>
      </w:r>
      <w:proofErr w:type="gramEnd"/>
    </w:p>
    <w:p w:rsidR="00117CC9" w:rsidRDefault="00117CC9" w:rsidP="00117C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Пдв</w:t>
      </w:r>
      <w:proofErr w:type="spellEnd"/>
      <w:r>
        <w:rPr>
          <w:sz w:val="28"/>
          <w:szCs w:val="28"/>
        </w:rPr>
        <w:t xml:space="preserve"> = ∑ </w:t>
      </w:r>
      <w:proofErr w:type="spellStart"/>
      <w:r>
        <w:rPr>
          <w:sz w:val="28"/>
          <w:szCs w:val="28"/>
        </w:rPr>
        <w:t>ПДдв</w:t>
      </w:r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17CC9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где:</w:t>
      </w:r>
    </w:p>
    <w:p w:rsidR="00117CC9" w:rsidRDefault="00117CC9" w:rsidP="00117C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>=1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Пдв</w:t>
      </w:r>
      <w:proofErr w:type="spellEnd"/>
      <w:r>
        <w:rPr>
          <w:sz w:val="28"/>
          <w:szCs w:val="28"/>
        </w:rPr>
        <w:t xml:space="preserve"> – сумма доходов от денежных взысканий, налагаемых в возмещение ущерба, причиненного в результате незаконного или нецелевого использования бюджетных средств, прогнозируемая к поступлению в бюджет сельского поселения, в прогнозируемом периоде;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11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предыдущих лет;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ПДдв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1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фактические поступления доходов от денежных взысканий, налагаемых в возмещение ущерба, причиненного в результате незаконного или нецелевого использования бюджетных средств, в бюджет сельского поселения 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-ом году.</w:t>
      </w:r>
    </w:p>
    <w:p w:rsidR="00117CC9" w:rsidRDefault="00117CC9" w:rsidP="0011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доходов используются годовые отчеты об исполнении консолидированного бюджета сельского поселения за предыдущие годы.</w:t>
      </w:r>
    </w:p>
    <w:p w:rsidR="00117CC9" w:rsidRDefault="00117CC9" w:rsidP="00117C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4495" w:rsidRDefault="00304495" w:rsidP="00117C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7CC9" w:rsidRDefault="00117CC9" w:rsidP="00117CC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3.7. Прочие поступления от денежных взысканий (штрафов) и иных сумм</w:t>
      </w:r>
    </w:p>
    <w:p w:rsidR="00117CC9" w:rsidRDefault="00117CC9" w:rsidP="00117CC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возмещение ущерба, зачисляемые в бюджеты сельских поселений</w:t>
      </w:r>
    </w:p>
    <w:p w:rsidR="00117CC9" w:rsidRDefault="00117CC9" w:rsidP="00117CC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bookmarkEnd w:id="1"/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 поступлений доходов от прочих поступлений от денежных взысканий (штрафов) и иных сумм в возмещение ущерба, зачисляемые в бюджет сельского поселения, рассчитывается методом планирования по минимальному объему поступлений за ряд лет. 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дохода рассчитывается по следующей формуле: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</w:p>
    <w:p w:rsidR="00117CC9" w:rsidRDefault="00117CC9" w:rsidP="00117CC9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Ппв</w:t>
      </w:r>
      <w:proofErr w:type="spellEnd"/>
      <w:r>
        <w:rPr>
          <w:sz w:val="28"/>
          <w:szCs w:val="28"/>
        </w:rPr>
        <w:t xml:space="preserve"> = МИНИМУМ (ПД1, ПД2, ПД3), где </w:t>
      </w:r>
    </w:p>
    <w:p w:rsidR="00117CC9" w:rsidRDefault="00117CC9" w:rsidP="00117CC9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Ппв</w:t>
      </w:r>
      <w:proofErr w:type="spellEnd"/>
      <w:r>
        <w:rPr>
          <w:sz w:val="28"/>
          <w:szCs w:val="28"/>
        </w:rPr>
        <w:t xml:space="preserve"> – сумма доходов от прочих поступлений от денежных взысканий (штрафов) и иных сумм в возмещение ущерба прогнозируемая к поступлению в бюджет сельского поселения, в прогнозируемом периоде;</w:t>
      </w:r>
    </w:p>
    <w:p w:rsidR="00117CC9" w:rsidRDefault="00117CC9" w:rsidP="00117CC9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ПД1, ПД2, ПД3 – поступления доходов за три года, предшествующих текущему году.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117CC9" w:rsidRDefault="00117CC9" w:rsidP="00117CC9">
      <w:pPr>
        <w:ind w:firstLine="720"/>
        <w:jc w:val="center"/>
        <w:rPr>
          <w:sz w:val="28"/>
          <w:szCs w:val="28"/>
        </w:rPr>
      </w:pPr>
    </w:p>
    <w:p w:rsidR="00117CC9" w:rsidRDefault="00117CC9" w:rsidP="00117CC9">
      <w:pPr>
        <w:jc w:val="center"/>
        <w:rPr>
          <w:sz w:val="28"/>
          <w:szCs w:val="28"/>
        </w:rPr>
      </w:pPr>
      <w:r>
        <w:rPr>
          <w:sz w:val="28"/>
          <w:szCs w:val="28"/>
        </w:rPr>
        <w:t>3.9. Прочие неналоговые доходы бюджетов сельских поселений</w:t>
      </w:r>
    </w:p>
    <w:p w:rsidR="00117CC9" w:rsidRDefault="00117CC9" w:rsidP="00117CC9">
      <w:pPr>
        <w:ind w:firstLine="720"/>
        <w:jc w:val="center"/>
        <w:rPr>
          <w:sz w:val="28"/>
          <w:szCs w:val="28"/>
        </w:rPr>
      </w:pP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прочих неналоговых доходов бюджета сельского поселения прогнозируются на основе усреднения годовых объемов доходов (не менее чем за три года).</w:t>
      </w:r>
    </w:p>
    <w:p w:rsidR="00304495" w:rsidRDefault="00117CC9" w:rsidP="00304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дохода рассчитывается по следующей формуле:</w:t>
      </w:r>
    </w:p>
    <w:p w:rsidR="00117CC9" w:rsidRPr="00304495" w:rsidRDefault="00117CC9" w:rsidP="00304495">
      <w:pPr>
        <w:ind w:firstLine="72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  <w:lang w:val="en-US"/>
        </w:rPr>
        <w:t>n</w:t>
      </w:r>
      <w:proofErr w:type="gramEnd"/>
    </w:p>
    <w:p w:rsidR="00117CC9" w:rsidRDefault="00117CC9" w:rsidP="00117C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Пнд</w:t>
      </w:r>
      <w:proofErr w:type="spellEnd"/>
      <w:r>
        <w:rPr>
          <w:sz w:val="28"/>
          <w:szCs w:val="28"/>
        </w:rPr>
        <w:t xml:space="preserve"> = ∑ </w:t>
      </w:r>
      <w:proofErr w:type="spellStart"/>
      <w:r>
        <w:rPr>
          <w:sz w:val="28"/>
          <w:szCs w:val="28"/>
        </w:rPr>
        <w:t>ПДнд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17CC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где:</w:t>
      </w:r>
    </w:p>
    <w:p w:rsidR="00117CC9" w:rsidRDefault="00117CC9" w:rsidP="00117C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>=1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Пнд</w:t>
      </w:r>
      <w:proofErr w:type="spellEnd"/>
      <w:r>
        <w:rPr>
          <w:sz w:val="28"/>
          <w:szCs w:val="28"/>
        </w:rPr>
        <w:t xml:space="preserve"> – сумма доходов от прочих неналоговых доходов, прогнозируемая к поступлению в бюджет сельского поселения, в прогнозируемом периоде;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11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предыдущих лет;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ПДнд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– фактические поступления доходов от прочих неналоговых доходов в бюджет сельского поселения 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-ом году.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доходов используются годовые отчеты об исполнении  бюджета сельского поселения за предыдущие годы.</w:t>
      </w:r>
    </w:p>
    <w:p w:rsidR="00117CC9" w:rsidRDefault="00117CC9" w:rsidP="00117CC9">
      <w:pPr>
        <w:ind w:firstLine="720"/>
        <w:jc w:val="both"/>
        <w:rPr>
          <w:sz w:val="28"/>
          <w:szCs w:val="28"/>
        </w:rPr>
      </w:pPr>
    </w:p>
    <w:p w:rsidR="00117CC9" w:rsidRDefault="00117CC9" w:rsidP="00117CC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3.10. Безвозмездные поступления</w:t>
      </w:r>
    </w:p>
    <w:p w:rsidR="00117CC9" w:rsidRDefault="00117CC9" w:rsidP="00117CC9">
      <w:pPr>
        <w:ind w:firstLine="708"/>
        <w:jc w:val="both"/>
        <w:rPr>
          <w:sz w:val="28"/>
          <w:szCs w:val="28"/>
        </w:rPr>
      </w:pPr>
    </w:p>
    <w:p w:rsidR="00117CC9" w:rsidRDefault="00117CC9" w:rsidP="00117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</w:t>
      </w:r>
      <w:r w:rsidR="00304495">
        <w:rPr>
          <w:sz w:val="28"/>
          <w:szCs w:val="28"/>
        </w:rPr>
        <w:t>ей объема поступлений от других бюджетов бюджет</w:t>
      </w:r>
      <w:r>
        <w:rPr>
          <w:sz w:val="28"/>
          <w:szCs w:val="28"/>
        </w:rPr>
        <w:t xml:space="preserve">ной системы.  </w:t>
      </w:r>
    </w:p>
    <w:p w:rsidR="00117CC9" w:rsidRDefault="00117CC9" w:rsidP="00117C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объем безвозмездных поступлений от государственных (муниципальных) организаций и негосударственных организаций рассчитывается методом прямого счета исходя из условий действующих договоров (соглашений), решений о безвозмездных поступлениях.</w:t>
      </w:r>
    </w:p>
    <w:p w:rsidR="00127777" w:rsidRPr="00127777" w:rsidRDefault="00127777" w:rsidP="00127777">
      <w:pPr>
        <w:rPr>
          <w:sz w:val="28"/>
          <w:szCs w:val="28"/>
        </w:rPr>
      </w:pPr>
    </w:p>
    <w:p w:rsidR="00172BF3" w:rsidRDefault="00172BF3" w:rsidP="00031EC8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sectPr w:rsidR="00172BF3" w:rsidSect="004C459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FA284B"/>
    <w:multiLevelType w:val="multilevel"/>
    <w:tmpl w:val="F55430FA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7F7AC7"/>
    <w:multiLevelType w:val="multilevel"/>
    <w:tmpl w:val="6832D9CE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4" w15:restartNumberingAfterBreak="0">
    <w:nsid w:val="0F3343F1"/>
    <w:multiLevelType w:val="hybridMultilevel"/>
    <w:tmpl w:val="4990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84EB2"/>
    <w:multiLevelType w:val="multilevel"/>
    <w:tmpl w:val="96ACE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7" w15:restartNumberingAfterBreak="0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E343F"/>
    <w:multiLevelType w:val="hybridMultilevel"/>
    <w:tmpl w:val="D76AAA06"/>
    <w:lvl w:ilvl="0" w:tplc="B14091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266875"/>
    <w:multiLevelType w:val="hybridMultilevel"/>
    <w:tmpl w:val="5E6004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D654486"/>
    <w:multiLevelType w:val="hybridMultilevel"/>
    <w:tmpl w:val="29C4A086"/>
    <w:lvl w:ilvl="0" w:tplc="BAE0B6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6EFE52ED"/>
    <w:multiLevelType w:val="multilevel"/>
    <w:tmpl w:val="42D693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590" w:hanging="180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5" w15:restartNumberingAfterBreak="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16" w15:restartNumberingAfterBreak="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62"/>
    <w:rsid w:val="00027CF6"/>
    <w:rsid w:val="00031EC8"/>
    <w:rsid w:val="00052369"/>
    <w:rsid w:val="00094B97"/>
    <w:rsid w:val="000B2F92"/>
    <w:rsid w:val="000C716A"/>
    <w:rsid w:val="000D1ABD"/>
    <w:rsid w:val="000D68B5"/>
    <w:rsid w:val="0010726F"/>
    <w:rsid w:val="00117CC9"/>
    <w:rsid w:val="00127777"/>
    <w:rsid w:val="00127CC0"/>
    <w:rsid w:val="0013720F"/>
    <w:rsid w:val="00140A8F"/>
    <w:rsid w:val="00172BF3"/>
    <w:rsid w:val="001D184B"/>
    <w:rsid w:val="001D27A6"/>
    <w:rsid w:val="00221D64"/>
    <w:rsid w:val="002526C3"/>
    <w:rsid w:val="002567B3"/>
    <w:rsid w:val="00275EBF"/>
    <w:rsid w:val="002C7760"/>
    <w:rsid w:val="002D1F9B"/>
    <w:rsid w:val="00304495"/>
    <w:rsid w:val="00306D1D"/>
    <w:rsid w:val="00315FCB"/>
    <w:rsid w:val="00325410"/>
    <w:rsid w:val="0035058B"/>
    <w:rsid w:val="00374E4C"/>
    <w:rsid w:val="0039761B"/>
    <w:rsid w:val="003A5E43"/>
    <w:rsid w:val="003C0F1E"/>
    <w:rsid w:val="003C7AA0"/>
    <w:rsid w:val="003D1982"/>
    <w:rsid w:val="003D6F91"/>
    <w:rsid w:val="003D7AEE"/>
    <w:rsid w:val="003F3C24"/>
    <w:rsid w:val="003F50AE"/>
    <w:rsid w:val="00400912"/>
    <w:rsid w:val="004258B2"/>
    <w:rsid w:val="00425D7A"/>
    <w:rsid w:val="0043198A"/>
    <w:rsid w:val="00436CEE"/>
    <w:rsid w:val="00443A83"/>
    <w:rsid w:val="00451281"/>
    <w:rsid w:val="00466053"/>
    <w:rsid w:val="00483A75"/>
    <w:rsid w:val="004B79AF"/>
    <w:rsid w:val="004C459D"/>
    <w:rsid w:val="0050106C"/>
    <w:rsid w:val="00542D8B"/>
    <w:rsid w:val="00567D65"/>
    <w:rsid w:val="00575C6D"/>
    <w:rsid w:val="0057767E"/>
    <w:rsid w:val="005971B4"/>
    <w:rsid w:val="005A097B"/>
    <w:rsid w:val="005B0684"/>
    <w:rsid w:val="005C4ACB"/>
    <w:rsid w:val="005D1A43"/>
    <w:rsid w:val="005E7F59"/>
    <w:rsid w:val="005F735D"/>
    <w:rsid w:val="006168E4"/>
    <w:rsid w:val="006211F9"/>
    <w:rsid w:val="0062424E"/>
    <w:rsid w:val="0064133C"/>
    <w:rsid w:val="00690DC8"/>
    <w:rsid w:val="006A18CB"/>
    <w:rsid w:val="006A3FF8"/>
    <w:rsid w:val="006B2F35"/>
    <w:rsid w:val="006E4951"/>
    <w:rsid w:val="00700C92"/>
    <w:rsid w:val="00725F83"/>
    <w:rsid w:val="00726AF8"/>
    <w:rsid w:val="007401A9"/>
    <w:rsid w:val="007448E1"/>
    <w:rsid w:val="00761C0F"/>
    <w:rsid w:val="007703D3"/>
    <w:rsid w:val="00790A57"/>
    <w:rsid w:val="007B6220"/>
    <w:rsid w:val="008075F0"/>
    <w:rsid w:val="00834443"/>
    <w:rsid w:val="00871ACE"/>
    <w:rsid w:val="0087651C"/>
    <w:rsid w:val="008872C0"/>
    <w:rsid w:val="008B1B12"/>
    <w:rsid w:val="008B21DA"/>
    <w:rsid w:val="008B7D96"/>
    <w:rsid w:val="008C3877"/>
    <w:rsid w:val="00924273"/>
    <w:rsid w:val="009415BB"/>
    <w:rsid w:val="0096409D"/>
    <w:rsid w:val="00983F62"/>
    <w:rsid w:val="009D35ED"/>
    <w:rsid w:val="009F4DC6"/>
    <w:rsid w:val="009F770B"/>
    <w:rsid w:val="00A04B44"/>
    <w:rsid w:val="00A04F4E"/>
    <w:rsid w:val="00A50ECE"/>
    <w:rsid w:val="00A62D35"/>
    <w:rsid w:val="00A74A8D"/>
    <w:rsid w:val="00A77C9F"/>
    <w:rsid w:val="00A8389F"/>
    <w:rsid w:val="00A95A40"/>
    <w:rsid w:val="00AB7A82"/>
    <w:rsid w:val="00AC32D2"/>
    <w:rsid w:val="00AE32D2"/>
    <w:rsid w:val="00AE677C"/>
    <w:rsid w:val="00AF1A12"/>
    <w:rsid w:val="00AF2713"/>
    <w:rsid w:val="00B241A6"/>
    <w:rsid w:val="00B30A54"/>
    <w:rsid w:val="00B3533E"/>
    <w:rsid w:val="00B4042C"/>
    <w:rsid w:val="00B46BB5"/>
    <w:rsid w:val="00B50333"/>
    <w:rsid w:val="00B83CC5"/>
    <w:rsid w:val="00BA5070"/>
    <w:rsid w:val="00BE09C3"/>
    <w:rsid w:val="00C13918"/>
    <w:rsid w:val="00C2708F"/>
    <w:rsid w:val="00C473D3"/>
    <w:rsid w:val="00C5547D"/>
    <w:rsid w:val="00C61114"/>
    <w:rsid w:val="00C732E8"/>
    <w:rsid w:val="00CB16B3"/>
    <w:rsid w:val="00CD3A3F"/>
    <w:rsid w:val="00CE21DC"/>
    <w:rsid w:val="00D02660"/>
    <w:rsid w:val="00D1662F"/>
    <w:rsid w:val="00D17733"/>
    <w:rsid w:val="00D239B0"/>
    <w:rsid w:val="00D45D5C"/>
    <w:rsid w:val="00D57846"/>
    <w:rsid w:val="00D94C63"/>
    <w:rsid w:val="00D951FF"/>
    <w:rsid w:val="00DA2387"/>
    <w:rsid w:val="00DA3F3A"/>
    <w:rsid w:val="00DD3C78"/>
    <w:rsid w:val="00DE30AC"/>
    <w:rsid w:val="00E03DEB"/>
    <w:rsid w:val="00E15EF0"/>
    <w:rsid w:val="00EA7CF2"/>
    <w:rsid w:val="00ED263D"/>
    <w:rsid w:val="00ED6546"/>
    <w:rsid w:val="00F13A92"/>
    <w:rsid w:val="00F76C63"/>
    <w:rsid w:val="00F944F9"/>
    <w:rsid w:val="00FB011C"/>
    <w:rsid w:val="00FB2974"/>
    <w:rsid w:val="00FC3302"/>
    <w:rsid w:val="00FC6D9D"/>
    <w:rsid w:val="00FD6E61"/>
    <w:rsid w:val="00F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D30FEE-91C8-483F-8567-5A0319F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7B"/>
    <w:rPr>
      <w:sz w:val="24"/>
      <w:szCs w:val="24"/>
    </w:rPr>
  </w:style>
  <w:style w:type="paragraph" w:styleId="1">
    <w:name w:val="heading 1"/>
    <w:basedOn w:val="a"/>
    <w:next w:val="a"/>
    <w:qFormat/>
    <w:rsid w:val="00AB7A82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7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EF0"/>
    <w:rPr>
      <w:color w:val="0000FF"/>
      <w:u w:val="single"/>
    </w:rPr>
  </w:style>
  <w:style w:type="character" w:customStyle="1" w:styleId="21">
    <w:name w:val="Основной текст 2 Знак1"/>
    <w:aliases w:val="Знак4 Знак Знак,Основной текст 2 Знак Знак"/>
    <w:link w:val="20"/>
    <w:locked/>
    <w:rsid w:val="00AB7A82"/>
    <w:rPr>
      <w:sz w:val="24"/>
      <w:szCs w:val="24"/>
      <w:lang w:val="ru-RU" w:eastAsia="ru-RU" w:bidi="ar-SA"/>
    </w:rPr>
  </w:style>
  <w:style w:type="paragraph" w:styleId="20">
    <w:name w:val="Body Text 2"/>
    <w:aliases w:val="Знак4 Знак,Основной текст 2 Знак"/>
    <w:basedOn w:val="a"/>
    <w:link w:val="21"/>
    <w:rsid w:val="00AB7A82"/>
    <w:pPr>
      <w:spacing w:after="120" w:line="480" w:lineRule="auto"/>
    </w:pPr>
  </w:style>
  <w:style w:type="paragraph" w:styleId="22">
    <w:name w:val="Body Text Indent 2"/>
    <w:basedOn w:val="a"/>
    <w:rsid w:val="00AB7A82"/>
    <w:pPr>
      <w:spacing w:after="120" w:line="480" w:lineRule="auto"/>
      <w:ind w:left="283"/>
    </w:pPr>
  </w:style>
  <w:style w:type="paragraph" w:customStyle="1" w:styleId="ConsPlusTitle">
    <w:name w:val="ConsPlusTitle"/>
    <w:rsid w:val="00AB7A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3F3C24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ED2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rsid w:val="00031EC8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3C7AA0"/>
    <w:pPr>
      <w:tabs>
        <w:tab w:val="left" w:pos="0"/>
        <w:tab w:val="right" w:leader="dot" w:pos="9962"/>
      </w:tabs>
      <w:ind w:firstLine="360"/>
      <w:jc w:val="both"/>
    </w:pPr>
    <w:rPr>
      <w:iCs/>
      <w:szCs w:val="28"/>
    </w:rPr>
  </w:style>
  <w:style w:type="paragraph" w:styleId="a5">
    <w:name w:val="Title"/>
    <w:basedOn w:val="a"/>
    <w:qFormat/>
    <w:rsid w:val="003C7AA0"/>
    <w:pPr>
      <w:jc w:val="center"/>
    </w:pPr>
    <w:rPr>
      <w:b/>
      <w:bCs/>
      <w:sz w:val="40"/>
    </w:rPr>
  </w:style>
  <w:style w:type="paragraph" w:styleId="30">
    <w:name w:val="Body Text Indent 3"/>
    <w:basedOn w:val="a"/>
    <w:rsid w:val="003C7AA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443A8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43A8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567B3"/>
    <w:pPr>
      <w:jc w:val="both"/>
    </w:pPr>
    <w:rPr>
      <w:b/>
      <w:sz w:val="28"/>
      <w:szCs w:val="28"/>
    </w:rPr>
  </w:style>
  <w:style w:type="character" w:customStyle="1" w:styleId="blk">
    <w:name w:val="blk"/>
    <w:rsid w:val="0057767E"/>
  </w:style>
  <w:style w:type="paragraph" w:styleId="a9">
    <w:name w:val="List Paragraph"/>
    <w:basedOn w:val="a"/>
    <w:uiPriority w:val="34"/>
    <w:qFormat/>
    <w:rsid w:val="007B62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hyperlink" Target="consultantplus://offline/ref=AF1CB7236F7A9AD1D074F05C86D3804160EB4A168EC9D9495FDB1486CCF34639C20AB5F6FAE4n4qEI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55E7-C74C-479B-974B-EC0B195A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РЕСПУБЛИКАўЫ                            СЕЛЬСКОЕ  ПОСЕЛЕНИЕ</vt:lpstr>
    </vt:vector>
  </TitlesOfParts>
  <Company>сельсовет</Company>
  <LinksUpToDate>false</LinksUpToDate>
  <CharactersWithSpaces>12339</CharactersWithSpaces>
  <SharedDoc>false</SharedDoc>
  <HLinks>
    <vt:vector size="18" baseType="variant">
      <vt:variant>
        <vt:i4>7143472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consultantplus://offline/ref=AF1CB7236F7A9AD1D074F05C86D3804160EB4A168EC9D9495FDB1486CCF34639C20AB5F6FAE4n4qEI</vt:lpwstr>
      </vt:variant>
      <vt:variant>
        <vt:lpwstr/>
      </vt:variant>
      <vt:variant>
        <vt:i4>4128768</vt:i4>
      </vt:variant>
      <vt:variant>
        <vt:i4>3</vt:i4>
      </vt:variant>
      <vt:variant>
        <vt:i4>0</vt:i4>
      </vt:variant>
      <vt:variant>
        <vt:i4>5</vt:i4>
      </vt:variant>
      <vt:variant>
        <vt:lpwstr>mailto:ohlebinino2012@mail.ru</vt:lpwstr>
      </vt:variant>
      <vt:variant>
        <vt:lpwstr/>
      </vt:variant>
      <vt:variant>
        <vt:i4>5374059</vt:i4>
      </vt:variant>
      <vt:variant>
        <vt:i4>0</vt:i4>
      </vt:variant>
      <vt:variant>
        <vt:i4>0</vt:i4>
      </vt:variant>
      <vt:variant>
        <vt:i4>5</vt:i4>
      </vt:variant>
      <vt:variant>
        <vt:lpwstr>mailto:ohlebino@mail.ru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РЕСПУБЛИКАўЫ                            СЕЛЬСКОЕ  ПОСЕЛЕНИЕ</dc:title>
  <dc:subject/>
  <dc:creator>Сажида</dc:creator>
  <cp:keywords/>
  <dc:description/>
  <cp:lastModifiedBy>1</cp:lastModifiedBy>
  <cp:revision>6</cp:revision>
  <cp:lastPrinted>2020-08-12T11:56:00Z</cp:lastPrinted>
  <dcterms:created xsi:type="dcterms:W3CDTF">2020-08-14T04:31:00Z</dcterms:created>
  <dcterms:modified xsi:type="dcterms:W3CDTF">2020-08-14T04:44:00Z</dcterms:modified>
</cp:coreProperties>
</file>