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98" w:rsidRDefault="00D92B98" w:rsidP="00D92B98">
      <w:pPr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1E4E26">
        <w:rPr>
          <w:rFonts w:ascii="Times New Roman" w:hAnsi="Times New Roman" w:cs="Times New Roman"/>
          <w:b/>
          <w:kern w:val="36"/>
          <w:sz w:val="28"/>
          <w:szCs w:val="28"/>
        </w:rPr>
        <w:t xml:space="preserve">УФНС России по Республике Башкортостан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приглашает </w:t>
      </w:r>
      <w:r w:rsidRPr="001E4E26">
        <w:rPr>
          <w:rFonts w:ascii="Times New Roman" w:hAnsi="Times New Roman" w:cs="Times New Roman"/>
          <w:b/>
          <w:kern w:val="36"/>
          <w:sz w:val="28"/>
          <w:szCs w:val="28"/>
        </w:rPr>
        <w:t xml:space="preserve">на </w:t>
      </w:r>
      <w:proofErr w:type="spellStart"/>
      <w:r w:rsidRPr="001E4E26">
        <w:rPr>
          <w:rFonts w:ascii="Times New Roman" w:hAnsi="Times New Roman" w:cs="Times New Roman"/>
          <w:b/>
          <w:kern w:val="36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по вопросам досудебного урегулирования налоговых споров и обзору актуальных правовых позиций в судебной практике.</w:t>
      </w:r>
    </w:p>
    <w:p w:rsidR="00D92B98" w:rsidRDefault="00D92B98" w:rsidP="00D92B98">
      <w:pPr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D92B98" w:rsidRPr="00446535" w:rsidRDefault="00D92B98" w:rsidP="00D92B9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E26"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приглашает всех желающих принять участие в </w:t>
      </w:r>
      <w:proofErr w:type="spellStart"/>
      <w:r w:rsidRPr="001E4E26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1E4E26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>
        <w:rPr>
          <w:rFonts w:ascii="Times New Roman" w:hAnsi="Times New Roman" w:cs="Times New Roman"/>
          <w:sz w:val="28"/>
          <w:szCs w:val="28"/>
        </w:rPr>
        <w:t>18.03.2021 в 10.00 ч.</w:t>
      </w:r>
    </w:p>
    <w:p w:rsidR="00D92B98" w:rsidRPr="00045BBC" w:rsidRDefault="00D92B98" w:rsidP="00D92B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освещены актуальные вопросы досудебного урегулирования налоговых споров, их способы и сервисы реализации прав налогоплательщиков, анализ основных причин обжалования решений и действий </w:t>
      </w:r>
      <w:r w:rsidRPr="00045BBC">
        <w:rPr>
          <w:rFonts w:ascii="Times New Roman" w:hAnsi="Times New Roman" w:cs="Times New Roman"/>
          <w:sz w:val="28"/>
          <w:szCs w:val="28"/>
        </w:rPr>
        <w:t>должностных лиц налоговых органов Республики Башкортостан, показатели судебной работы налоговых органов Республики Башкортостан за 2020 год, а также обзор актуальных правовых позиций в судебной практике.</w:t>
      </w:r>
    </w:p>
    <w:p w:rsidR="00D92B98" w:rsidRPr="00045BBC" w:rsidRDefault="00D92B98" w:rsidP="00D92B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BC">
        <w:rPr>
          <w:rFonts w:ascii="Times New Roman" w:hAnsi="Times New Roman" w:cs="Times New Roman"/>
          <w:sz w:val="28"/>
          <w:szCs w:val="28"/>
        </w:rPr>
        <w:t xml:space="preserve">Вопросы для рассмотрения на </w:t>
      </w:r>
      <w:proofErr w:type="spellStart"/>
      <w:r w:rsidRPr="00045BB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45BBC">
        <w:rPr>
          <w:rFonts w:ascii="Times New Roman" w:hAnsi="Times New Roman" w:cs="Times New Roman"/>
          <w:sz w:val="28"/>
          <w:szCs w:val="28"/>
        </w:rPr>
        <w:t xml:space="preserve"> можно направить до 12.00 ч. 17.03.2021 на электронный адрес </w:t>
      </w:r>
      <w:proofErr w:type="spellStart"/>
      <w:r w:rsidRPr="00045BBC">
        <w:rPr>
          <w:rFonts w:ascii="Times New Roman" w:hAnsi="Times New Roman" w:cs="Times New Roman"/>
          <w:sz w:val="28"/>
          <w:szCs w:val="28"/>
          <w:lang w:val="en-US"/>
        </w:rPr>
        <w:t>ufns</w:t>
      </w:r>
      <w:proofErr w:type="spellEnd"/>
      <w:r w:rsidRPr="00045BBC">
        <w:rPr>
          <w:rFonts w:ascii="Times New Roman" w:hAnsi="Times New Roman" w:cs="Times New Roman"/>
          <w:sz w:val="28"/>
          <w:szCs w:val="28"/>
        </w:rPr>
        <w:t>0200-</w:t>
      </w:r>
      <w:r w:rsidRPr="00045BBC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Pr="00045BBC">
        <w:rPr>
          <w:rFonts w:ascii="Times New Roman" w:hAnsi="Times New Roman" w:cs="Times New Roman"/>
          <w:sz w:val="28"/>
          <w:szCs w:val="28"/>
        </w:rPr>
        <w:t>@</w:t>
      </w:r>
      <w:r w:rsidRPr="00045BB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5B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5B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45BBC" w:rsidRPr="00045BBC" w:rsidRDefault="00D92B98" w:rsidP="00045B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B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045BB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45BBC">
        <w:rPr>
          <w:rFonts w:ascii="Times New Roman" w:hAnsi="Times New Roman" w:cs="Times New Roman"/>
          <w:sz w:val="28"/>
          <w:szCs w:val="28"/>
        </w:rPr>
        <w:t xml:space="preserve"> необходимо перейти по ссылке:</w:t>
      </w:r>
    </w:p>
    <w:p w:rsidR="00045BBC" w:rsidRPr="00045BBC" w:rsidRDefault="00045BBC" w:rsidP="00045BB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BBC">
        <w:rPr>
          <w:rFonts w:ascii="Times New Roman" w:hAnsi="Times New Roman" w:cs="Times New Roman"/>
          <w:color w:val="000000"/>
          <w:sz w:val="28"/>
          <w:szCs w:val="28"/>
        </w:rPr>
        <w:t>https://w.sbis.ru/webinar/7161ac88-af29-4042-ad0a-24973beacf2f</w:t>
      </w:r>
    </w:p>
    <w:p w:rsidR="00B2791A" w:rsidRPr="00045BBC" w:rsidRDefault="00D92B98" w:rsidP="00045B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BC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proofErr w:type="spellStart"/>
      <w:r w:rsidRPr="00045BBC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045BBC">
        <w:rPr>
          <w:rFonts w:ascii="Times New Roman" w:hAnsi="Times New Roman" w:cs="Times New Roman"/>
          <w:sz w:val="28"/>
          <w:szCs w:val="28"/>
        </w:rPr>
        <w:t xml:space="preserve"> осуществляется не позднее, чем за 10 минут до его начала.</w:t>
      </w:r>
    </w:p>
    <w:sectPr w:rsidR="00B2791A" w:rsidRPr="00045BBC" w:rsidSect="00D06A6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F4" w:rsidRDefault="004473F4" w:rsidP="00F971CA">
      <w:r>
        <w:separator/>
      </w:r>
    </w:p>
  </w:endnote>
  <w:endnote w:type="continuationSeparator" w:id="0">
    <w:p w:rsidR="004473F4" w:rsidRDefault="004473F4" w:rsidP="00F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F4" w:rsidRDefault="004473F4" w:rsidP="00F971CA">
      <w:r>
        <w:separator/>
      </w:r>
    </w:p>
  </w:footnote>
  <w:footnote w:type="continuationSeparator" w:id="0">
    <w:p w:rsidR="004473F4" w:rsidRDefault="004473F4" w:rsidP="00F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0FA5"/>
    <w:multiLevelType w:val="hybridMultilevel"/>
    <w:tmpl w:val="974849C6"/>
    <w:lvl w:ilvl="0" w:tplc="7FB6DA4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97"/>
    <w:rsid w:val="00020597"/>
    <w:rsid w:val="00023FAA"/>
    <w:rsid w:val="00045BBC"/>
    <w:rsid w:val="00052AE3"/>
    <w:rsid w:val="000739AE"/>
    <w:rsid w:val="00095497"/>
    <w:rsid w:val="000F6D77"/>
    <w:rsid w:val="0011241F"/>
    <w:rsid w:val="00135D76"/>
    <w:rsid w:val="0015316C"/>
    <w:rsid w:val="00185547"/>
    <w:rsid w:val="0026070E"/>
    <w:rsid w:val="0026626B"/>
    <w:rsid w:val="002B504E"/>
    <w:rsid w:val="002E0907"/>
    <w:rsid w:val="003633BB"/>
    <w:rsid w:val="0037097E"/>
    <w:rsid w:val="00382DBC"/>
    <w:rsid w:val="003912E9"/>
    <w:rsid w:val="00396F91"/>
    <w:rsid w:val="003E2F08"/>
    <w:rsid w:val="003F7681"/>
    <w:rsid w:val="0040598C"/>
    <w:rsid w:val="0044058B"/>
    <w:rsid w:val="0044290E"/>
    <w:rsid w:val="00445FCC"/>
    <w:rsid w:val="004473F4"/>
    <w:rsid w:val="004513AF"/>
    <w:rsid w:val="004C1B4E"/>
    <w:rsid w:val="004D18B0"/>
    <w:rsid w:val="004F0CE1"/>
    <w:rsid w:val="005178D1"/>
    <w:rsid w:val="005411B6"/>
    <w:rsid w:val="00557BEE"/>
    <w:rsid w:val="00571263"/>
    <w:rsid w:val="00572B36"/>
    <w:rsid w:val="00664B2F"/>
    <w:rsid w:val="00673956"/>
    <w:rsid w:val="006A7D82"/>
    <w:rsid w:val="006B04A5"/>
    <w:rsid w:val="006C583B"/>
    <w:rsid w:val="006F595D"/>
    <w:rsid w:val="007400D1"/>
    <w:rsid w:val="00742088"/>
    <w:rsid w:val="00753A2D"/>
    <w:rsid w:val="00790437"/>
    <w:rsid w:val="0079568E"/>
    <w:rsid w:val="00795AE6"/>
    <w:rsid w:val="007B3B94"/>
    <w:rsid w:val="007B7E38"/>
    <w:rsid w:val="007C53DC"/>
    <w:rsid w:val="007E5BF7"/>
    <w:rsid w:val="007F00EF"/>
    <w:rsid w:val="007F6EC0"/>
    <w:rsid w:val="0083542D"/>
    <w:rsid w:val="00853578"/>
    <w:rsid w:val="008950CA"/>
    <w:rsid w:val="008B585D"/>
    <w:rsid w:val="008B5ABD"/>
    <w:rsid w:val="008B7359"/>
    <w:rsid w:val="008C25C1"/>
    <w:rsid w:val="008C6620"/>
    <w:rsid w:val="00912A2C"/>
    <w:rsid w:val="009302E6"/>
    <w:rsid w:val="00931F5E"/>
    <w:rsid w:val="00974FA5"/>
    <w:rsid w:val="0098665A"/>
    <w:rsid w:val="009C3C92"/>
    <w:rsid w:val="00AB6A63"/>
    <w:rsid w:val="00AD43F3"/>
    <w:rsid w:val="00AE55B1"/>
    <w:rsid w:val="00AF0EF4"/>
    <w:rsid w:val="00B217E3"/>
    <w:rsid w:val="00B2791A"/>
    <w:rsid w:val="00B4453C"/>
    <w:rsid w:val="00B549FF"/>
    <w:rsid w:val="00B64444"/>
    <w:rsid w:val="00B87CEB"/>
    <w:rsid w:val="00BA7003"/>
    <w:rsid w:val="00BD321F"/>
    <w:rsid w:val="00C02DED"/>
    <w:rsid w:val="00C228BE"/>
    <w:rsid w:val="00C239AD"/>
    <w:rsid w:val="00C42173"/>
    <w:rsid w:val="00CB1B01"/>
    <w:rsid w:val="00CD316E"/>
    <w:rsid w:val="00D06A6E"/>
    <w:rsid w:val="00D307EB"/>
    <w:rsid w:val="00D60D5D"/>
    <w:rsid w:val="00D92B98"/>
    <w:rsid w:val="00E13FB3"/>
    <w:rsid w:val="00E219A9"/>
    <w:rsid w:val="00E6628F"/>
    <w:rsid w:val="00EA2B06"/>
    <w:rsid w:val="00F236D3"/>
    <w:rsid w:val="00F315F6"/>
    <w:rsid w:val="00F408AD"/>
    <w:rsid w:val="00F438C5"/>
    <w:rsid w:val="00F5294E"/>
    <w:rsid w:val="00F532B9"/>
    <w:rsid w:val="00F56875"/>
    <w:rsid w:val="00F83DFD"/>
    <w:rsid w:val="00F971CA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597"/>
    <w:rPr>
      <w:rFonts w:ascii="New York" w:hAnsi="New York" w:cs="New York"/>
      <w:sz w:val="24"/>
    </w:rPr>
  </w:style>
  <w:style w:type="paragraph" w:styleId="2">
    <w:name w:val="heading 2"/>
    <w:basedOn w:val="a"/>
    <w:next w:val="a"/>
    <w:link w:val="20"/>
    <w:qFormat/>
    <w:rsid w:val="00020597"/>
    <w:pPr>
      <w:keepNext/>
      <w:ind w:right="73"/>
      <w:jc w:val="both"/>
      <w:outlineLvl w:val="1"/>
    </w:pPr>
    <w:rPr>
      <w:rFonts w:ascii="‹атинский" w:hAnsi="‹атинский" w:cs="‹атинский"/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F315F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20597"/>
    <w:pPr>
      <w:ind w:right="73"/>
      <w:jc w:val="both"/>
    </w:pPr>
    <w:rPr>
      <w:rFonts w:ascii="‹атинский" w:hAnsi="‹атинский" w:cs="‹атинский"/>
      <w:sz w:val="28"/>
    </w:rPr>
  </w:style>
  <w:style w:type="table" w:styleId="a3">
    <w:name w:val="Table Grid"/>
    <w:basedOn w:val="a1"/>
    <w:rsid w:val="00020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F7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76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315F6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rsid w:val="00F315F6"/>
    <w:rPr>
      <w:color w:val="0000FF"/>
      <w:u w:val="single"/>
    </w:rPr>
  </w:style>
  <w:style w:type="character" w:customStyle="1" w:styleId="20">
    <w:name w:val="Заголовок 2 Знак"/>
    <w:link w:val="2"/>
    <w:rsid w:val="00F971CA"/>
    <w:rPr>
      <w:rFonts w:ascii="‹атинский" w:hAnsi="‹атинский" w:cs="‹атинский"/>
      <w:i/>
      <w:sz w:val="28"/>
    </w:rPr>
  </w:style>
  <w:style w:type="paragraph" w:styleId="a7">
    <w:name w:val="footnote text"/>
    <w:basedOn w:val="a"/>
    <w:link w:val="a8"/>
    <w:rsid w:val="00D92B98"/>
    <w:rPr>
      <w:rFonts w:ascii="Times New Roman" w:hAnsi="Times New Roman" w:cs="Times New Roman"/>
      <w:snapToGrid w:val="0"/>
      <w:sz w:val="20"/>
    </w:rPr>
  </w:style>
  <w:style w:type="character" w:customStyle="1" w:styleId="a8">
    <w:name w:val="Текст сноски Знак"/>
    <w:basedOn w:val="a0"/>
    <w:link w:val="a7"/>
    <w:rsid w:val="00D92B98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597"/>
    <w:rPr>
      <w:rFonts w:ascii="New York" w:hAnsi="New York" w:cs="New York"/>
      <w:sz w:val="24"/>
    </w:rPr>
  </w:style>
  <w:style w:type="paragraph" w:styleId="2">
    <w:name w:val="heading 2"/>
    <w:basedOn w:val="a"/>
    <w:next w:val="a"/>
    <w:link w:val="20"/>
    <w:qFormat/>
    <w:rsid w:val="00020597"/>
    <w:pPr>
      <w:keepNext/>
      <w:ind w:right="73"/>
      <w:jc w:val="both"/>
      <w:outlineLvl w:val="1"/>
    </w:pPr>
    <w:rPr>
      <w:rFonts w:ascii="‹атинский" w:hAnsi="‹атинский" w:cs="‹атинский"/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F315F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20597"/>
    <w:pPr>
      <w:ind w:right="73"/>
      <w:jc w:val="both"/>
    </w:pPr>
    <w:rPr>
      <w:rFonts w:ascii="‹атинский" w:hAnsi="‹атинский" w:cs="‹атинский"/>
      <w:sz w:val="28"/>
    </w:rPr>
  </w:style>
  <w:style w:type="table" w:styleId="a3">
    <w:name w:val="Table Grid"/>
    <w:basedOn w:val="a1"/>
    <w:rsid w:val="00020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F7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76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315F6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rsid w:val="00F315F6"/>
    <w:rPr>
      <w:color w:val="0000FF"/>
      <w:u w:val="single"/>
    </w:rPr>
  </w:style>
  <w:style w:type="character" w:customStyle="1" w:styleId="20">
    <w:name w:val="Заголовок 2 Знак"/>
    <w:link w:val="2"/>
    <w:rsid w:val="00F971CA"/>
    <w:rPr>
      <w:rFonts w:ascii="‹атинский" w:hAnsi="‹атинский" w:cs="‹атинский"/>
      <w:i/>
      <w:sz w:val="28"/>
    </w:rPr>
  </w:style>
  <w:style w:type="paragraph" w:styleId="a7">
    <w:name w:val="footnote text"/>
    <w:basedOn w:val="a"/>
    <w:link w:val="a8"/>
    <w:rsid w:val="00D92B98"/>
    <w:rPr>
      <w:rFonts w:ascii="Times New Roman" w:hAnsi="Times New Roman" w:cs="Times New Roman"/>
      <w:snapToGrid w:val="0"/>
      <w:sz w:val="20"/>
    </w:rPr>
  </w:style>
  <w:style w:type="character" w:customStyle="1" w:styleId="a8">
    <w:name w:val="Текст сноски Знак"/>
    <w:basedOn w:val="a0"/>
    <w:link w:val="a7"/>
    <w:rsid w:val="00D92B98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информатизации</vt:lpstr>
    </vt:vector>
  </TitlesOfParts>
  <Company>УФНС России по РБ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информатизации</dc:title>
  <dc:creator>0200-01614</dc:creator>
  <cp:lastModifiedBy>Файзуллин Азамат Махиянович</cp:lastModifiedBy>
  <cp:revision>2</cp:revision>
  <cp:lastPrinted>2020-11-16T09:46:00Z</cp:lastPrinted>
  <dcterms:created xsi:type="dcterms:W3CDTF">2021-03-10T12:10:00Z</dcterms:created>
  <dcterms:modified xsi:type="dcterms:W3CDTF">2021-03-10T12:10:00Z</dcterms:modified>
</cp:coreProperties>
</file>