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26" w:rsidRPr="00492F26" w:rsidRDefault="00492F26" w:rsidP="00492F26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92F26">
        <w:rPr>
          <w:rFonts w:ascii="Times New Roman" w:hAnsi="Times New Roman" w:cs="Times New Roman"/>
          <w:b/>
          <w:sz w:val="28"/>
          <w:szCs w:val="28"/>
        </w:rPr>
        <w:t xml:space="preserve">Работодателям необходимо до 25.01.2023 подать уведомление по НДФЛ </w:t>
      </w:r>
      <w:r w:rsidR="002D52A2">
        <w:rPr>
          <w:rFonts w:ascii="Times New Roman" w:hAnsi="Times New Roman" w:cs="Times New Roman"/>
          <w:b/>
          <w:sz w:val="28"/>
          <w:szCs w:val="28"/>
        </w:rPr>
        <w:t>с выплат</w:t>
      </w:r>
      <w:r w:rsidRPr="00492F26">
        <w:rPr>
          <w:rFonts w:ascii="Times New Roman" w:hAnsi="Times New Roman" w:cs="Times New Roman"/>
          <w:b/>
          <w:sz w:val="28"/>
          <w:szCs w:val="28"/>
        </w:rPr>
        <w:t xml:space="preserve"> за январь</w:t>
      </w:r>
    </w:p>
    <w:p w:rsidR="00492F26" w:rsidRPr="00492F26" w:rsidRDefault="00492F26" w:rsidP="00492F2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2F26" w:rsidRPr="00492F26" w:rsidRDefault="00492F26" w:rsidP="00492F2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F26">
        <w:rPr>
          <w:rFonts w:ascii="Times New Roman" w:hAnsi="Times New Roman" w:cs="Times New Roman"/>
          <w:sz w:val="28"/>
          <w:szCs w:val="28"/>
        </w:rPr>
        <w:t>С 01.01.2023 вступили в силу новые правила уплаты налогов по принципу единого налогового платежа (Федеральный закон от 14.07.2022 № 263-ФЗ «О внесении изменений в части первую и вторую Налогового кодекса Российской Федерации»).</w:t>
      </w:r>
    </w:p>
    <w:p w:rsidR="00492F26" w:rsidRPr="00492F26" w:rsidRDefault="00492F26" w:rsidP="00492F2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F26">
        <w:rPr>
          <w:rFonts w:ascii="Times New Roman" w:hAnsi="Times New Roman" w:cs="Times New Roman"/>
          <w:sz w:val="28"/>
          <w:szCs w:val="28"/>
        </w:rPr>
        <w:t>Унифицирован срок для представления налоговой отчетности – ежемесячно 25 числа, а сроки уплаты налогов перенесены на 28 число.</w:t>
      </w:r>
    </w:p>
    <w:p w:rsidR="00492F26" w:rsidRPr="00492F26" w:rsidRDefault="00492F26" w:rsidP="00492F2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F26">
        <w:rPr>
          <w:rFonts w:ascii="Times New Roman" w:hAnsi="Times New Roman" w:cs="Times New Roman"/>
          <w:sz w:val="28"/>
          <w:szCs w:val="28"/>
        </w:rPr>
        <w:t xml:space="preserve">При этом по налогам с авансовой системой расчетов, по которым декларация/расчет приходит позже, чем срок уплаты налога, вводится новая форма документа - </w:t>
      </w:r>
      <w:r w:rsidRPr="00492F26">
        <w:rPr>
          <w:rFonts w:ascii="Times New Roman" w:hAnsi="Times New Roman" w:cs="Times New Roman"/>
          <w:b/>
          <w:sz w:val="28"/>
          <w:szCs w:val="28"/>
        </w:rPr>
        <w:t>Уведомление об исчисленных суммах налогов, авансовых платежей по налогам, сборов, страховы</w:t>
      </w:r>
      <w:r w:rsidR="00E647CD">
        <w:rPr>
          <w:rFonts w:ascii="Times New Roman" w:hAnsi="Times New Roman" w:cs="Times New Roman"/>
          <w:b/>
          <w:sz w:val="28"/>
          <w:szCs w:val="28"/>
        </w:rPr>
        <w:t>х</w:t>
      </w:r>
      <w:r w:rsidRPr="00492F26">
        <w:rPr>
          <w:rFonts w:ascii="Times New Roman" w:hAnsi="Times New Roman" w:cs="Times New Roman"/>
          <w:b/>
          <w:sz w:val="28"/>
          <w:szCs w:val="28"/>
        </w:rPr>
        <w:t xml:space="preserve"> взнос</w:t>
      </w:r>
      <w:r w:rsidR="00E647CD">
        <w:rPr>
          <w:rFonts w:ascii="Times New Roman" w:hAnsi="Times New Roman" w:cs="Times New Roman"/>
          <w:b/>
          <w:sz w:val="28"/>
          <w:szCs w:val="28"/>
        </w:rPr>
        <w:t>ов</w:t>
      </w:r>
      <w:r w:rsidRPr="00492F26">
        <w:rPr>
          <w:rFonts w:ascii="Times New Roman" w:hAnsi="Times New Roman" w:cs="Times New Roman"/>
          <w:sz w:val="28"/>
          <w:szCs w:val="28"/>
        </w:rPr>
        <w:t xml:space="preserve"> (далее – Уведомление). Уведомление необходимо для того, чтобы денежные средства, перечисленные единым налоговым платежом, были своевременно зачислены в соответствующий налог и бюджет. </w:t>
      </w:r>
    </w:p>
    <w:p w:rsidR="00710968" w:rsidRPr="00492F26" w:rsidRDefault="00710968" w:rsidP="00710968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F26">
        <w:rPr>
          <w:rFonts w:ascii="Times New Roman" w:hAnsi="Times New Roman" w:cs="Times New Roman"/>
          <w:sz w:val="28"/>
          <w:szCs w:val="28"/>
        </w:rPr>
        <w:t>Непредставление Уведомления не позволит своевременно распределить деньги в бюджет, что приведёт к начислению пени.</w:t>
      </w:r>
    </w:p>
    <w:p w:rsidR="00492F26" w:rsidRPr="00492F26" w:rsidRDefault="00492F26" w:rsidP="00492F2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F26">
        <w:rPr>
          <w:rFonts w:ascii="Times New Roman" w:hAnsi="Times New Roman" w:cs="Times New Roman"/>
          <w:sz w:val="28"/>
          <w:szCs w:val="28"/>
        </w:rPr>
        <w:t xml:space="preserve">Уведомление представляется юридическими лицами и индивидуальными предпринимателями по НДФЛ, страховым взносам, имущественным налогам юридических лиц и упрощенной системе налогообложения. </w:t>
      </w:r>
      <w:r w:rsidR="00710968" w:rsidRPr="00492F26">
        <w:rPr>
          <w:rFonts w:ascii="Times New Roman" w:hAnsi="Times New Roman" w:cs="Times New Roman"/>
          <w:sz w:val="28"/>
          <w:szCs w:val="28"/>
        </w:rPr>
        <w:t>Уведомление содержит всего 5 реквизитов (КПП, КБК, ОКТМО, отчетный период и сумма).</w:t>
      </w:r>
      <w:r w:rsidR="00BD0D64">
        <w:rPr>
          <w:rFonts w:ascii="Times New Roman" w:hAnsi="Times New Roman" w:cs="Times New Roman"/>
          <w:sz w:val="28"/>
          <w:szCs w:val="28"/>
        </w:rPr>
        <w:t xml:space="preserve"> </w:t>
      </w:r>
      <w:r w:rsidRPr="00492F26">
        <w:rPr>
          <w:rFonts w:ascii="Times New Roman" w:hAnsi="Times New Roman" w:cs="Times New Roman"/>
          <w:sz w:val="28"/>
          <w:szCs w:val="28"/>
        </w:rPr>
        <w:t>Форма, порядок заполнения Уведомления, а также его электронный формат утверждены приказом  ФНС России от 02.11.2022 N ЕД-7-8/1047@. Срок подачи Уведомления - не позднее 25-го числа месяца уплаты.</w:t>
      </w:r>
    </w:p>
    <w:p w:rsidR="00C437A4" w:rsidRPr="00492F26" w:rsidRDefault="00492F26" w:rsidP="00492F26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F26">
        <w:rPr>
          <w:rFonts w:ascii="Times New Roman" w:hAnsi="Times New Roman" w:cs="Times New Roman"/>
          <w:sz w:val="28"/>
          <w:szCs w:val="28"/>
        </w:rPr>
        <w:t xml:space="preserve">Обращаем внимание, первые </w:t>
      </w:r>
      <w:r w:rsidRPr="00492F26">
        <w:rPr>
          <w:rFonts w:ascii="Times New Roman" w:hAnsi="Times New Roman" w:cs="Times New Roman"/>
          <w:b/>
          <w:sz w:val="28"/>
          <w:szCs w:val="28"/>
        </w:rPr>
        <w:t>Уведомления должны представить до 25.01.2023 работодатели (налоговые агенты) по НДФЛ с выплат работникам, произведенны</w:t>
      </w:r>
      <w:r w:rsidR="00E647CD">
        <w:rPr>
          <w:rFonts w:ascii="Times New Roman" w:hAnsi="Times New Roman" w:cs="Times New Roman"/>
          <w:b/>
          <w:sz w:val="28"/>
          <w:szCs w:val="28"/>
        </w:rPr>
        <w:t>х</w:t>
      </w:r>
      <w:r w:rsidRPr="00492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980">
        <w:rPr>
          <w:rFonts w:ascii="Times New Roman" w:hAnsi="Times New Roman" w:cs="Times New Roman"/>
          <w:b/>
          <w:sz w:val="28"/>
          <w:szCs w:val="28"/>
        </w:rPr>
        <w:t xml:space="preserve">в период </w:t>
      </w:r>
      <w:r w:rsidRPr="00492F26">
        <w:rPr>
          <w:rFonts w:ascii="Times New Roman" w:hAnsi="Times New Roman" w:cs="Times New Roman"/>
          <w:b/>
          <w:sz w:val="28"/>
          <w:szCs w:val="28"/>
        </w:rPr>
        <w:t>с 01.01.2023 по 22.01.2023.</w:t>
      </w:r>
      <w:r w:rsidR="00C437A4">
        <w:rPr>
          <w:rFonts w:ascii="Times New Roman" w:hAnsi="Times New Roman" w:cs="Times New Roman"/>
          <w:b/>
          <w:sz w:val="28"/>
          <w:szCs w:val="28"/>
        </w:rPr>
        <w:t xml:space="preserve"> Уплатить исчисленную </w:t>
      </w:r>
      <w:r w:rsidR="00E15007">
        <w:rPr>
          <w:rFonts w:ascii="Times New Roman" w:hAnsi="Times New Roman" w:cs="Times New Roman"/>
          <w:b/>
          <w:sz w:val="28"/>
          <w:szCs w:val="28"/>
        </w:rPr>
        <w:t xml:space="preserve">в Уведомлении </w:t>
      </w:r>
      <w:r w:rsidR="00C437A4">
        <w:rPr>
          <w:rFonts w:ascii="Times New Roman" w:hAnsi="Times New Roman" w:cs="Times New Roman"/>
          <w:b/>
          <w:sz w:val="28"/>
          <w:szCs w:val="28"/>
        </w:rPr>
        <w:t xml:space="preserve">сумму НДФЛ необходимо до </w:t>
      </w:r>
      <w:r w:rsidR="00F73986">
        <w:rPr>
          <w:rFonts w:ascii="Times New Roman" w:hAnsi="Times New Roman" w:cs="Times New Roman"/>
          <w:b/>
          <w:sz w:val="28"/>
          <w:szCs w:val="28"/>
        </w:rPr>
        <w:t>30</w:t>
      </w:r>
      <w:r w:rsidR="00C437A4">
        <w:rPr>
          <w:rFonts w:ascii="Times New Roman" w:hAnsi="Times New Roman" w:cs="Times New Roman"/>
          <w:b/>
          <w:sz w:val="28"/>
          <w:szCs w:val="28"/>
        </w:rPr>
        <w:t>.01.2023</w:t>
      </w:r>
      <w:r w:rsidR="00F73986">
        <w:rPr>
          <w:rFonts w:ascii="Times New Roman" w:hAnsi="Times New Roman" w:cs="Times New Roman"/>
          <w:b/>
          <w:sz w:val="28"/>
          <w:szCs w:val="28"/>
        </w:rPr>
        <w:t xml:space="preserve"> (28.01.2023 – выходной день)</w:t>
      </w:r>
      <w:r w:rsidR="00C437A4">
        <w:rPr>
          <w:rFonts w:ascii="Times New Roman" w:hAnsi="Times New Roman" w:cs="Times New Roman"/>
          <w:b/>
          <w:sz w:val="28"/>
          <w:szCs w:val="28"/>
        </w:rPr>
        <w:t>.</w:t>
      </w:r>
    </w:p>
    <w:p w:rsidR="00492F26" w:rsidRPr="00492F26" w:rsidRDefault="00492F26" w:rsidP="00492F2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</w:t>
      </w:r>
      <w:r w:rsidRPr="00492F26">
        <w:rPr>
          <w:rFonts w:ascii="Times New Roman" w:hAnsi="Times New Roman" w:cs="Times New Roman"/>
          <w:sz w:val="28"/>
          <w:szCs w:val="28"/>
        </w:rPr>
        <w:t xml:space="preserve"> актуальная информация и примеры заполнения Уведомления размещены на </w:t>
      </w:r>
      <w:proofErr w:type="spellStart"/>
      <w:r w:rsidRPr="00492F26">
        <w:rPr>
          <w:rFonts w:ascii="Times New Roman" w:hAnsi="Times New Roman" w:cs="Times New Roman"/>
          <w:sz w:val="28"/>
          <w:szCs w:val="28"/>
        </w:rPr>
        <w:t>промостранице</w:t>
      </w:r>
      <w:proofErr w:type="spellEnd"/>
      <w:r w:rsidRPr="00492F26">
        <w:rPr>
          <w:rFonts w:ascii="Times New Roman" w:hAnsi="Times New Roman" w:cs="Times New Roman"/>
          <w:sz w:val="28"/>
          <w:szCs w:val="28"/>
        </w:rPr>
        <w:t xml:space="preserve"> «Единый налоговый счет» сайта Федеральной налоговой службы (</w:t>
      </w:r>
      <w:proofErr w:type="spellStart"/>
      <w:r w:rsidRPr="00492F26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Pr="00492F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92F2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92F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92F2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92F2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92F26">
        <w:rPr>
          <w:rFonts w:ascii="Times New Roman" w:hAnsi="Times New Roman" w:cs="Times New Roman"/>
          <w:sz w:val="28"/>
          <w:szCs w:val="28"/>
          <w:lang w:val="en-US"/>
        </w:rPr>
        <w:t>rn</w:t>
      </w:r>
      <w:proofErr w:type="spellEnd"/>
      <w:r w:rsidRPr="00492F26">
        <w:rPr>
          <w:rFonts w:ascii="Times New Roman" w:hAnsi="Times New Roman" w:cs="Times New Roman"/>
          <w:sz w:val="28"/>
          <w:szCs w:val="28"/>
        </w:rPr>
        <w:t>77/</w:t>
      </w:r>
      <w:proofErr w:type="spellStart"/>
      <w:r w:rsidRPr="00492F26">
        <w:rPr>
          <w:rFonts w:ascii="Times New Roman" w:hAnsi="Times New Roman" w:cs="Times New Roman"/>
          <w:sz w:val="28"/>
          <w:szCs w:val="28"/>
          <w:lang w:val="en-US"/>
        </w:rPr>
        <w:t>ens</w:t>
      </w:r>
      <w:proofErr w:type="spellEnd"/>
      <w:r w:rsidRPr="00492F26">
        <w:rPr>
          <w:rFonts w:ascii="Times New Roman" w:hAnsi="Times New Roman" w:cs="Times New Roman"/>
          <w:sz w:val="28"/>
          <w:szCs w:val="28"/>
        </w:rPr>
        <w:t>/).</w:t>
      </w:r>
    </w:p>
    <w:p w:rsidR="00091CEB" w:rsidRDefault="00091CEB"/>
    <w:sectPr w:rsidR="0009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26"/>
    <w:rsid w:val="00091CEB"/>
    <w:rsid w:val="00112BF4"/>
    <w:rsid w:val="002D52A2"/>
    <w:rsid w:val="00492F26"/>
    <w:rsid w:val="00710968"/>
    <w:rsid w:val="008F7B3E"/>
    <w:rsid w:val="009668E2"/>
    <w:rsid w:val="00BD0D64"/>
    <w:rsid w:val="00C437A4"/>
    <w:rsid w:val="00C71CAB"/>
    <w:rsid w:val="00C96980"/>
    <w:rsid w:val="00E15007"/>
    <w:rsid w:val="00E647CD"/>
    <w:rsid w:val="00F7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F2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F2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4903-E62F-4DCB-9FB8-54581CEC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Вахитова Гузель Ришатовна</dc:creator>
  <cp:lastModifiedBy>Бикташева Алсу Азатовна</cp:lastModifiedBy>
  <cp:revision>2</cp:revision>
  <cp:lastPrinted>2023-01-11T13:52:00Z</cp:lastPrinted>
  <dcterms:created xsi:type="dcterms:W3CDTF">2023-01-13T09:39:00Z</dcterms:created>
  <dcterms:modified xsi:type="dcterms:W3CDTF">2023-01-13T09:39:00Z</dcterms:modified>
</cp:coreProperties>
</file>