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BAE" w:rsidRPr="009B61A1" w:rsidRDefault="00D67F59" w:rsidP="009E6BAE">
      <w:r>
        <w:rPr>
          <w:rFonts w:ascii="Lucida Sans Unicode" w:eastAsia="Arial Unicode MS" w:hAnsi="Lucida Sans Unicode" w:cs="Lucida Sans Unicode"/>
          <w:sz w:val="26"/>
          <w:szCs w:val="26"/>
        </w:rPr>
        <w:t xml:space="preserve">    </w:t>
      </w:r>
      <w:r w:rsidRPr="00B31CD2">
        <w:rPr>
          <w:noProof/>
        </w:rPr>
        <w:drawing>
          <wp:inline distT="0" distB="0" distL="0" distR="0">
            <wp:extent cx="5934075" cy="1419225"/>
            <wp:effectExtent l="0" t="0" r="0" b="0"/>
            <wp:docPr id="1" name="Рисунок 1" descr="шапка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пка реше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1419225"/>
                    </a:xfrm>
                    <a:prstGeom prst="rect">
                      <a:avLst/>
                    </a:prstGeom>
                    <a:noFill/>
                    <a:ln>
                      <a:noFill/>
                    </a:ln>
                  </pic:spPr>
                </pic:pic>
              </a:graphicData>
            </a:graphic>
          </wp:inline>
        </w:drawing>
      </w:r>
    </w:p>
    <w:p w:rsidR="009E6BAE" w:rsidRDefault="009E6BAE" w:rsidP="009E6BAE">
      <w:pPr>
        <w:pStyle w:val="ConsTitle"/>
        <w:widowControl/>
        <w:ind w:right="0"/>
        <w:rPr>
          <w:rFonts w:ascii="Times New Roman" w:hAnsi="Times New Roman" w:cs="Times New Roman"/>
          <w:sz w:val="28"/>
          <w:szCs w:val="28"/>
        </w:rPr>
      </w:pPr>
      <w:r w:rsidRPr="009B61A1">
        <w:rPr>
          <w:rFonts w:ascii="Lucida Sans Unicode" w:eastAsia="Arial Unicode MS" w:hAnsi="Lucida Sans Unicode" w:cs="Lucida Sans Unicode"/>
          <w:sz w:val="26"/>
          <w:szCs w:val="26"/>
        </w:rPr>
        <w:t xml:space="preserve">        </w:t>
      </w:r>
      <w:r w:rsidRPr="009B61A1">
        <w:rPr>
          <w:rFonts w:ascii="Lucida Sans Unicode" w:eastAsia="Arial Unicode MS" w:hAnsi="Lucida Sans Unicode" w:cs="Lucida Sans Unicode"/>
          <w:b w:val="0"/>
          <w:sz w:val="26"/>
          <w:szCs w:val="26"/>
        </w:rPr>
        <w:t xml:space="preserve"> </w:t>
      </w:r>
      <w:r w:rsidR="009B61A1">
        <w:rPr>
          <w:rFonts w:ascii="Lucida Sans Unicode" w:eastAsia="Arial Unicode MS" w:hAnsi="Lucida Sans Unicode" w:cs="Lucida Sans Unicode"/>
          <w:sz w:val="26"/>
          <w:szCs w:val="26"/>
        </w:rPr>
        <w:t xml:space="preserve"> </w:t>
      </w:r>
      <w:r w:rsidRPr="009B61A1">
        <w:rPr>
          <w:rFonts w:ascii="Lucida Sans Unicode" w:eastAsia="Arial Unicode MS" w:hAnsi="Lucida Sans Unicode" w:cs="Lucida Sans Unicode"/>
          <w:sz w:val="26"/>
          <w:szCs w:val="26"/>
        </w:rPr>
        <w:t xml:space="preserve">   </w:t>
      </w:r>
      <w:r>
        <w:rPr>
          <w:rFonts w:ascii="Times New Roman" w:hAnsi="Times New Roman" w:cs="Times New Roman"/>
          <w:sz w:val="28"/>
          <w:szCs w:val="28"/>
        </w:rPr>
        <w:t>КАР</w:t>
      </w:r>
      <w:r w:rsidR="009B61A1">
        <w:rPr>
          <w:rFonts w:ascii="Times New Roman" w:hAnsi="Times New Roman" w:cs="Times New Roman"/>
          <w:sz w:val="28"/>
          <w:szCs w:val="28"/>
        </w:rPr>
        <w:t xml:space="preserve">АР                                </w:t>
      </w:r>
      <w:r w:rsidR="00D809AB">
        <w:rPr>
          <w:rFonts w:ascii="Times New Roman" w:hAnsi="Times New Roman" w:cs="Times New Roman"/>
          <w:sz w:val="28"/>
          <w:szCs w:val="28"/>
        </w:rPr>
        <w:t xml:space="preserve">     </w:t>
      </w:r>
      <w:r w:rsidR="009B61A1">
        <w:rPr>
          <w:rFonts w:ascii="Times New Roman" w:hAnsi="Times New Roman" w:cs="Times New Roman"/>
          <w:sz w:val="28"/>
          <w:szCs w:val="28"/>
        </w:rPr>
        <w:t>№ 19.9</w:t>
      </w:r>
      <w:r>
        <w:rPr>
          <w:rFonts w:ascii="Times New Roman" w:hAnsi="Times New Roman" w:cs="Times New Roman"/>
          <w:sz w:val="28"/>
          <w:szCs w:val="28"/>
        </w:rPr>
        <w:t xml:space="preserve">            </w:t>
      </w:r>
      <w:r w:rsidR="009B61A1">
        <w:rPr>
          <w:rFonts w:ascii="Times New Roman" w:hAnsi="Times New Roman" w:cs="Times New Roman"/>
          <w:sz w:val="28"/>
          <w:szCs w:val="28"/>
        </w:rPr>
        <w:t xml:space="preserve">  </w:t>
      </w:r>
      <w:r>
        <w:rPr>
          <w:rFonts w:ascii="Times New Roman" w:hAnsi="Times New Roman" w:cs="Times New Roman"/>
          <w:sz w:val="28"/>
          <w:szCs w:val="28"/>
        </w:rPr>
        <w:t xml:space="preserve">        </w:t>
      </w:r>
      <w:r w:rsidR="00D809AB">
        <w:rPr>
          <w:rFonts w:ascii="Times New Roman" w:hAnsi="Times New Roman" w:cs="Times New Roman"/>
          <w:sz w:val="28"/>
          <w:szCs w:val="28"/>
        </w:rPr>
        <w:t xml:space="preserve">     </w:t>
      </w:r>
      <w:r>
        <w:rPr>
          <w:rFonts w:ascii="Times New Roman" w:hAnsi="Times New Roman" w:cs="Times New Roman"/>
          <w:sz w:val="28"/>
          <w:szCs w:val="28"/>
        </w:rPr>
        <w:t>РЕШЕНИЕ</w:t>
      </w:r>
    </w:p>
    <w:p w:rsidR="009E6BAE" w:rsidRDefault="009B61A1" w:rsidP="009E6BAE">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  </w:t>
      </w:r>
      <w:r w:rsidR="009E6BAE">
        <w:rPr>
          <w:rFonts w:ascii="Times New Roman" w:hAnsi="Times New Roman" w:cs="Times New Roman"/>
          <w:sz w:val="28"/>
          <w:szCs w:val="28"/>
        </w:rPr>
        <w:tab/>
      </w:r>
    </w:p>
    <w:p w:rsidR="009E6BAE" w:rsidRDefault="009B61A1" w:rsidP="009E6BAE">
      <w:pPr>
        <w:rPr>
          <w:sz w:val="28"/>
          <w:szCs w:val="28"/>
        </w:rPr>
      </w:pPr>
      <w:r>
        <w:rPr>
          <w:sz w:val="28"/>
          <w:szCs w:val="28"/>
        </w:rPr>
        <w:t xml:space="preserve">        « 16</w:t>
      </w:r>
      <w:r w:rsidR="009E6BAE">
        <w:rPr>
          <w:sz w:val="28"/>
          <w:szCs w:val="28"/>
        </w:rPr>
        <w:t xml:space="preserve">»  </w:t>
      </w:r>
      <w:r w:rsidR="005B69F6">
        <w:rPr>
          <w:sz w:val="28"/>
          <w:szCs w:val="28"/>
        </w:rPr>
        <w:t>декабрь 202</w:t>
      </w:r>
      <w:r w:rsidR="00315AF2">
        <w:rPr>
          <w:sz w:val="28"/>
          <w:szCs w:val="28"/>
        </w:rPr>
        <w:t>1</w:t>
      </w:r>
      <w:r w:rsidR="009E6BAE">
        <w:rPr>
          <w:sz w:val="28"/>
          <w:szCs w:val="28"/>
        </w:rPr>
        <w:t xml:space="preserve"> й.</w:t>
      </w:r>
      <w:r w:rsidR="009E6BAE">
        <w:rPr>
          <w:sz w:val="28"/>
          <w:szCs w:val="28"/>
        </w:rPr>
        <w:tab/>
        <w:t xml:space="preserve">     </w:t>
      </w:r>
      <w:r w:rsidR="005B69F6">
        <w:rPr>
          <w:sz w:val="28"/>
          <w:szCs w:val="28"/>
        </w:rPr>
        <w:t xml:space="preserve">                </w:t>
      </w:r>
      <w:r>
        <w:rPr>
          <w:sz w:val="28"/>
          <w:szCs w:val="28"/>
        </w:rPr>
        <w:t xml:space="preserve">   </w:t>
      </w:r>
      <w:r w:rsidR="005B69F6">
        <w:rPr>
          <w:sz w:val="28"/>
          <w:szCs w:val="28"/>
        </w:rPr>
        <w:t xml:space="preserve">        </w:t>
      </w:r>
      <w:r>
        <w:rPr>
          <w:sz w:val="28"/>
          <w:szCs w:val="28"/>
        </w:rPr>
        <w:t xml:space="preserve"> </w:t>
      </w:r>
      <w:r w:rsidR="005B69F6">
        <w:rPr>
          <w:sz w:val="28"/>
          <w:szCs w:val="28"/>
        </w:rPr>
        <w:t xml:space="preserve"> </w:t>
      </w:r>
      <w:r>
        <w:rPr>
          <w:sz w:val="28"/>
          <w:szCs w:val="28"/>
        </w:rPr>
        <w:t xml:space="preserve">   </w:t>
      </w:r>
      <w:r w:rsidR="005B69F6">
        <w:rPr>
          <w:sz w:val="28"/>
          <w:szCs w:val="28"/>
        </w:rPr>
        <w:t xml:space="preserve"> </w:t>
      </w:r>
      <w:r w:rsidR="00D809AB">
        <w:rPr>
          <w:sz w:val="28"/>
          <w:szCs w:val="28"/>
        </w:rPr>
        <w:t xml:space="preserve">    </w:t>
      </w:r>
      <w:bookmarkStart w:id="0" w:name="_GoBack"/>
      <w:bookmarkEnd w:id="0"/>
      <w:r w:rsidR="005B69F6">
        <w:rPr>
          <w:sz w:val="28"/>
          <w:szCs w:val="28"/>
        </w:rPr>
        <w:t xml:space="preserve">   «</w:t>
      </w:r>
      <w:r>
        <w:rPr>
          <w:sz w:val="28"/>
          <w:szCs w:val="28"/>
        </w:rPr>
        <w:t>16</w:t>
      </w:r>
      <w:r w:rsidR="009E6BAE">
        <w:rPr>
          <w:sz w:val="28"/>
          <w:szCs w:val="28"/>
        </w:rPr>
        <w:t xml:space="preserve">» </w:t>
      </w:r>
      <w:r w:rsidR="000C6DA4">
        <w:rPr>
          <w:sz w:val="28"/>
          <w:szCs w:val="28"/>
        </w:rPr>
        <w:t>декабря</w:t>
      </w:r>
      <w:r w:rsidR="00315AF2">
        <w:rPr>
          <w:sz w:val="28"/>
          <w:szCs w:val="28"/>
        </w:rPr>
        <w:t xml:space="preserve">  2021</w:t>
      </w:r>
      <w:r w:rsidR="009E6BAE">
        <w:rPr>
          <w:sz w:val="28"/>
          <w:szCs w:val="28"/>
        </w:rPr>
        <w:t xml:space="preserve"> г</w:t>
      </w:r>
    </w:p>
    <w:p w:rsidR="009E6BAE" w:rsidRDefault="009E6BAE" w:rsidP="009E6BAE"/>
    <w:p w:rsidR="00AA7754" w:rsidRPr="00EC6424" w:rsidRDefault="00AA7754" w:rsidP="00AA7754">
      <w:pPr>
        <w:pStyle w:val="aa"/>
        <w:tabs>
          <w:tab w:val="left" w:pos="3458"/>
        </w:tabs>
        <w:spacing w:after="0" w:afterAutospacing="0"/>
        <w:ind w:firstLine="300"/>
        <w:jc w:val="center"/>
        <w:rPr>
          <w:b/>
          <w:bCs/>
          <w:sz w:val="28"/>
          <w:szCs w:val="28"/>
        </w:rPr>
      </w:pPr>
      <w:r w:rsidRPr="00EC6424">
        <w:rPr>
          <w:b/>
          <w:bCs/>
          <w:sz w:val="28"/>
          <w:szCs w:val="28"/>
        </w:rPr>
        <w:t xml:space="preserve">Об утверждении Положения о муниципальном контроле в сфере благоустройства на территории сельского поселения </w:t>
      </w:r>
      <w:r w:rsidR="009B61A1">
        <w:rPr>
          <w:b/>
          <w:bCs/>
          <w:sz w:val="28"/>
          <w:szCs w:val="28"/>
        </w:rPr>
        <w:t>Тарказинский</w:t>
      </w:r>
      <w:r w:rsidRPr="00EC6424">
        <w:rPr>
          <w:b/>
          <w:bCs/>
          <w:sz w:val="28"/>
          <w:szCs w:val="28"/>
        </w:rPr>
        <w:t xml:space="preserve"> сельсовет муниципального района </w:t>
      </w:r>
      <w:r>
        <w:rPr>
          <w:b/>
          <w:bCs/>
          <w:sz w:val="28"/>
          <w:szCs w:val="28"/>
        </w:rPr>
        <w:t>Ермекеевский</w:t>
      </w:r>
      <w:r w:rsidRPr="00EC6424">
        <w:rPr>
          <w:b/>
          <w:bCs/>
          <w:sz w:val="28"/>
          <w:szCs w:val="28"/>
        </w:rPr>
        <w:t xml:space="preserve"> район Республики Башкортостан</w:t>
      </w:r>
    </w:p>
    <w:p w:rsidR="00AA7754" w:rsidRPr="0090552D" w:rsidRDefault="00AA7754" w:rsidP="00AA7754">
      <w:pPr>
        <w:pStyle w:val="aa"/>
        <w:tabs>
          <w:tab w:val="left" w:pos="3458"/>
        </w:tabs>
        <w:spacing w:after="0" w:afterAutospacing="0" w:line="165" w:lineRule="atLeast"/>
        <w:ind w:right="-284" w:firstLine="709"/>
        <w:jc w:val="center"/>
        <w:rPr>
          <w:b/>
          <w:bCs/>
          <w:sz w:val="28"/>
          <w:szCs w:val="28"/>
        </w:rPr>
      </w:pPr>
    </w:p>
    <w:p w:rsidR="00AA7754" w:rsidRPr="0090552D" w:rsidRDefault="00AA7754" w:rsidP="00AA7754">
      <w:pPr>
        <w:pStyle w:val="aa"/>
        <w:tabs>
          <w:tab w:val="left" w:pos="3458"/>
        </w:tabs>
        <w:spacing w:after="0" w:afterAutospacing="0" w:line="165" w:lineRule="atLeast"/>
        <w:ind w:right="-11" w:firstLine="709"/>
        <w:jc w:val="both"/>
        <w:rPr>
          <w:color w:val="000000"/>
          <w:sz w:val="28"/>
          <w:szCs w:val="28"/>
        </w:rPr>
      </w:pPr>
      <w:r w:rsidRPr="0090552D">
        <w:rPr>
          <w:sz w:val="28"/>
          <w:szCs w:val="28"/>
        </w:rPr>
        <w:t xml:space="preserve">В соответствии с Федеральным законом </w:t>
      </w:r>
      <w:r w:rsidRPr="0090552D">
        <w:rPr>
          <w:color w:val="000000"/>
          <w:sz w:val="28"/>
          <w:szCs w:val="28"/>
        </w:rPr>
        <w:t xml:space="preserve">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сельского поселения </w:t>
      </w:r>
      <w:r w:rsidR="009B61A1">
        <w:rPr>
          <w:color w:val="000000"/>
          <w:sz w:val="28"/>
          <w:szCs w:val="28"/>
        </w:rPr>
        <w:t>Тарказинский</w:t>
      </w:r>
      <w:r w:rsidRPr="0090552D">
        <w:rPr>
          <w:color w:val="000000"/>
          <w:sz w:val="28"/>
          <w:szCs w:val="28"/>
        </w:rPr>
        <w:t xml:space="preserve"> сельсовет муниципального района </w:t>
      </w:r>
      <w:r>
        <w:rPr>
          <w:color w:val="000000"/>
          <w:sz w:val="28"/>
          <w:szCs w:val="28"/>
        </w:rPr>
        <w:t>Ермекеевский</w:t>
      </w:r>
      <w:r w:rsidRPr="0090552D">
        <w:rPr>
          <w:color w:val="000000"/>
          <w:sz w:val="28"/>
          <w:szCs w:val="28"/>
        </w:rPr>
        <w:t xml:space="preserve"> район Республики Башкортостан</w:t>
      </w:r>
      <w:r>
        <w:rPr>
          <w:color w:val="000000"/>
          <w:sz w:val="28"/>
          <w:szCs w:val="28"/>
        </w:rPr>
        <w:t>, Совет С</w:t>
      </w:r>
      <w:r w:rsidRPr="0090552D">
        <w:rPr>
          <w:color w:val="000000"/>
          <w:sz w:val="28"/>
          <w:szCs w:val="28"/>
        </w:rPr>
        <w:t xml:space="preserve">ельского поселения </w:t>
      </w:r>
      <w:r w:rsidR="009B61A1">
        <w:rPr>
          <w:color w:val="000000"/>
          <w:sz w:val="28"/>
          <w:szCs w:val="28"/>
        </w:rPr>
        <w:t>Тарказинский</w:t>
      </w:r>
      <w:r w:rsidRPr="0090552D">
        <w:rPr>
          <w:color w:val="000000"/>
          <w:sz w:val="28"/>
          <w:szCs w:val="28"/>
        </w:rPr>
        <w:t xml:space="preserve"> сельсовет муниципального района </w:t>
      </w:r>
      <w:r>
        <w:rPr>
          <w:color w:val="000000"/>
          <w:sz w:val="28"/>
          <w:szCs w:val="28"/>
        </w:rPr>
        <w:t>Ермекеевский</w:t>
      </w:r>
      <w:r w:rsidRPr="0090552D">
        <w:rPr>
          <w:color w:val="000000"/>
          <w:sz w:val="28"/>
          <w:szCs w:val="28"/>
        </w:rPr>
        <w:t xml:space="preserve"> район Республики Башкортостан</w:t>
      </w:r>
    </w:p>
    <w:p w:rsidR="00AA7754" w:rsidRPr="0090552D" w:rsidRDefault="00AA7754" w:rsidP="00AA7754">
      <w:pPr>
        <w:pStyle w:val="aa"/>
        <w:tabs>
          <w:tab w:val="left" w:pos="3458"/>
        </w:tabs>
        <w:spacing w:after="0" w:afterAutospacing="0" w:line="165" w:lineRule="atLeast"/>
        <w:ind w:right="-11" w:firstLine="709"/>
        <w:jc w:val="center"/>
        <w:rPr>
          <w:color w:val="000000"/>
          <w:sz w:val="28"/>
          <w:szCs w:val="28"/>
        </w:rPr>
      </w:pPr>
      <w:r>
        <w:rPr>
          <w:color w:val="000000"/>
          <w:sz w:val="28"/>
          <w:szCs w:val="28"/>
        </w:rPr>
        <w:t>РЕШИЛ</w:t>
      </w:r>
      <w:r w:rsidRPr="0090552D">
        <w:rPr>
          <w:color w:val="000000"/>
          <w:sz w:val="28"/>
          <w:szCs w:val="28"/>
        </w:rPr>
        <w:t>:</w:t>
      </w:r>
    </w:p>
    <w:p w:rsidR="00FD5C52" w:rsidRDefault="00AA7754" w:rsidP="00FD5C52">
      <w:pPr>
        <w:pStyle w:val="aa"/>
        <w:tabs>
          <w:tab w:val="left" w:pos="3458"/>
        </w:tabs>
        <w:spacing w:after="0" w:afterAutospacing="0" w:line="165" w:lineRule="atLeast"/>
        <w:ind w:left="142" w:right="-23" w:firstLine="567"/>
        <w:jc w:val="both"/>
        <w:rPr>
          <w:color w:val="000000"/>
          <w:sz w:val="28"/>
          <w:szCs w:val="28"/>
        </w:rPr>
      </w:pPr>
      <w:r>
        <w:rPr>
          <w:color w:val="000000"/>
          <w:sz w:val="28"/>
          <w:szCs w:val="28"/>
        </w:rPr>
        <w:t>1.</w:t>
      </w:r>
      <w:r w:rsidRPr="0090552D">
        <w:rPr>
          <w:color w:val="000000"/>
          <w:sz w:val="28"/>
          <w:szCs w:val="28"/>
        </w:rPr>
        <w:t>Утвердить </w:t>
      </w:r>
      <w:hyperlink r:id="rId8" w:anchor="p31" w:history="1">
        <w:r w:rsidRPr="0090552D">
          <w:rPr>
            <w:rStyle w:val="a4"/>
            <w:color w:val="000000"/>
            <w:sz w:val="28"/>
            <w:szCs w:val="28"/>
          </w:rPr>
          <w:t>Положение</w:t>
        </w:r>
      </w:hyperlink>
      <w:r w:rsidRPr="0090552D">
        <w:rPr>
          <w:color w:val="000000"/>
          <w:sz w:val="28"/>
          <w:szCs w:val="28"/>
        </w:rPr>
        <w:t xml:space="preserve"> о муниципальном контроле в сфере благоустройства на территории сельского поселения </w:t>
      </w:r>
      <w:r w:rsidR="009B61A1">
        <w:rPr>
          <w:color w:val="000000"/>
          <w:sz w:val="28"/>
          <w:szCs w:val="28"/>
        </w:rPr>
        <w:t>Тарказинский</w:t>
      </w:r>
      <w:r>
        <w:rPr>
          <w:color w:val="000000"/>
          <w:sz w:val="28"/>
          <w:szCs w:val="28"/>
        </w:rPr>
        <w:t xml:space="preserve"> </w:t>
      </w:r>
      <w:r w:rsidRPr="0090552D">
        <w:rPr>
          <w:color w:val="000000"/>
          <w:sz w:val="28"/>
          <w:szCs w:val="28"/>
        </w:rPr>
        <w:t xml:space="preserve">сельсовет муниципального района </w:t>
      </w:r>
      <w:r>
        <w:rPr>
          <w:color w:val="000000"/>
          <w:sz w:val="28"/>
          <w:szCs w:val="28"/>
        </w:rPr>
        <w:t>Ермекеевский</w:t>
      </w:r>
      <w:r w:rsidRPr="0090552D">
        <w:rPr>
          <w:color w:val="000000"/>
          <w:sz w:val="28"/>
          <w:szCs w:val="28"/>
        </w:rPr>
        <w:t xml:space="preserve"> район Республики Башкортостан.</w:t>
      </w:r>
    </w:p>
    <w:p w:rsidR="00AA7754" w:rsidRDefault="00AA7754" w:rsidP="00FD5C52">
      <w:pPr>
        <w:shd w:val="clear" w:color="auto" w:fill="FFFFFF"/>
        <w:ind w:left="142" w:firstLine="567"/>
        <w:jc w:val="both"/>
        <w:rPr>
          <w:sz w:val="28"/>
          <w:szCs w:val="28"/>
        </w:rPr>
      </w:pPr>
      <w:r>
        <w:rPr>
          <w:sz w:val="28"/>
          <w:szCs w:val="28"/>
        </w:rPr>
        <w:t>3</w:t>
      </w:r>
      <w:r w:rsidRPr="00504069">
        <w:rPr>
          <w:sz w:val="28"/>
          <w:szCs w:val="28"/>
        </w:rPr>
        <w:t xml:space="preserve">. Обнародовать настоящее </w:t>
      </w:r>
      <w:r>
        <w:rPr>
          <w:sz w:val="28"/>
          <w:szCs w:val="28"/>
        </w:rPr>
        <w:t>решение</w:t>
      </w:r>
      <w:r w:rsidRPr="00504069">
        <w:rPr>
          <w:sz w:val="28"/>
          <w:szCs w:val="28"/>
        </w:rPr>
        <w:t xml:space="preserve"> на официальном сайте и информационном стенде.</w:t>
      </w:r>
    </w:p>
    <w:p w:rsidR="00AA7754" w:rsidRDefault="00AA7754" w:rsidP="00AA7754">
      <w:pPr>
        <w:shd w:val="clear" w:color="auto" w:fill="FFFFFF"/>
        <w:ind w:firstLine="709"/>
        <w:jc w:val="both"/>
        <w:rPr>
          <w:sz w:val="28"/>
          <w:szCs w:val="28"/>
        </w:rPr>
      </w:pPr>
    </w:p>
    <w:p w:rsidR="00AA7754" w:rsidRPr="003100CE" w:rsidRDefault="00D67F59" w:rsidP="00AA7754">
      <w:pPr>
        <w:shd w:val="clear" w:color="auto" w:fill="FFFFFF"/>
        <w:jc w:val="both"/>
        <w:rPr>
          <w:color w:val="000000"/>
          <w:sz w:val="28"/>
          <w:szCs w:val="28"/>
        </w:rPr>
      </w:pPr>
      <w:r>
        <w:rPr>
          <w:color w:val="000000"/>
          <w:sz w:val="28"/>
          <w:szCs w:val="28"/>
        </w:rPr>
        <w:t xml:space="preserve">     </w:t>
      </w:r>
      <w:r w:rsidR="00AA7754">
        <w:rPr>
          <w:color w:val="000000"/>
          <w:sz w:val="28"/>
          <w:szCs w:val="28"/>
        </w:rPr>
        <w:t>Г</w:t>
      </w:r>
      <w:r w:rsidR="00AA7754" w:rsidRPr="006555AB">
        <w:rPr>
          <w:color w:val="000000"/>
          <w:sz w:val="28"/>
          <w:szCs w:val="28"/>
        </w:rPr>
        <w:t xml:space="preserve">лава </w:t>
      </w:r>
      <w:r w:rsidR="00AA7754">
        <w:rPr>
          <w:color w:val="000000"/>
          <w:sz w:val="28"/>
          <w:szCs w:val="28"/>
        </w:rPr>
        <w:t>С</w:t>
      </w:r>
      <w:r w:rsidR="00AA7754" w:rsidRPr="006555AB">
        <w:rPr>
          <w:color w:val="000000"/>
          <w:sz w:val="28"/>
          <w:szCs w:val="28"/>
        </w:rPr>
        <w:t>ельского поселения</w:t>
      </w:r>
      <w:r w:rsidR="00AA7754">
        <w:rPr>
          <w:color w:val="000000"/>
          <w:sz w:val="28"/>
          <w:szCs w:val="28"/>
        </w:rPr>
        <w:t xml:space="preserve">                                 </w:t>
      </w:r>
      <w:bookmarkStart w:id="1" w:name="_Hlk66267098"/>
      <w:bookmarkStart w:id="2" w:name="_Hlk66270968"/>
      <w:r>
        <w:rPr>
          <w:color w:val="000000"/>
          <w:sz w:val="28"/>
          <w:szCs w:val="28"/>
        </w:rPr>
        <w:t xml:space="preserve">                    Г.Г.Музафарова</w:t>
      </w:r>
    </w:p>
    <w:bookmarkEnd w:id="1"/>
    <w:bookmarkEnd w:id="2"/>
    <w:p w:rsidR="00AA7754" w:rsidRDefault="00AA7754" w:rsidP="00AA7754">
      <w:pPr>
        <w:pStyle w:val="aa"/>
        <w:tabs>
          <w:tab w:val="left" w:pos="3458"/>
        </w:tabs>
        <w:spacing w:after="0" w:afterAutospacing="0" w:line="165" w:lineRule="atLeast"/>
        <w:ind w:left="709" w:right="-23"/>
        <w:jc w:val="both"/>
        <w:rPr>
          <w:color w:val="000000"/>
          <w:sz w:val="28"/>
          <w:szCs w:val="28"/>
        </w:rPr>
      </w:pPr>
    </w:p>
    <w:p w:rsidR="00AA7754" w:rsidRDefault="00AA7754" w:rsidP="00AA7754">
      <w:pPr>
        <w:pStyle w:val="aa"/>
        <w:tabs>
          <w:tab w:val="left" w:pos="3458"/>
        </w:tabs>
        <w:spacing w:after="0" w:afterAutospacing="0" w:line="165" w:lineRule="atLeast"/>
        <w:ind w:right="-284" w:firstLine="28"/>
        <w:jc w:val="both"/>
        <w:rPr>
          <w:color w:val="000000"/>
          <w:sz w:val="28"/>
          <w:szCs w:val="28"/>
        </w:rPr>
      </w:pPr>
      <w:r>
        <w:rPr>
          <w:color w:val="000000"/>
          <w:sz w:val="28"/>
          <w:szCs w:val="28"/>
        </w:rPr>
        <w:t xml:space="preserve"> </w:t>
      </w:r>
    </w:p>
    <w:p w:rsidR="00AA7754" w:rsidRDefault="00AA7754" w:rsidP="00AA7754">
      <w:pPr>
        <w:pStyle w:val="aa"/>
        <w:tabs>
          <w:tab w:val="left" w:pos="3458"/>
        </w:tabs>
        <w:spacing w:before="0" w:beforeAutospacing="0" w:after="0" w:afterAutospacing="0"/>
        <w:ind w:firstLine="300"/>
        <w:jc w:val="both"/>
        <w:rPr>
          <w:color w:val="000000"/>
          <w:sz w:val="28"/>
          <w:szCs w:val="28"/>
        </w:rPr>
      </w:pPr>
    </w:p>
    <w:p w:rsidR="00AA7754" w:rsidRDefault="00AA7754" w:rsidP="00AA7754">
      <w:pPr>
        <w:pStyle w:val="aa"/>
        <w:tabs>
          <w:tab w:val="left" w:pos="3458"/>
        </w:tabs>
        <w:spacing w:after="0" w:afterAutospacing="0" w:line="165" w:lineRule="atLeast"/>
        <w:ind w:right="-284" w:firstLine="709"/>
        <w:jc w:val="both"/>
        <w:rPr>
          <w:color w:val="000000"/>
          <w:sz w:val="28"/>
          <w:szCs w:val="28"/>
        </w:rPr>
      </w:pPr>
      <w:r>
        <w:rPr>
          <w:color w:val="000000"/>
          <w:sz w:val="28"/>
          <w:szCs w:val="28"/>
        </w:rPr>
        <w:t xml:space="preserve"> </w:t>
      </w:r>
    </w:p>
    <w:p w:rsidR="00AA7754" w:rsidRDefault="00AA7754" w:rsidP="00FD5C52">
      <w:pPr>
        <w:pStyle w:val="aa"/>
        <w:tabs>
          <w:tab w:val="left" w:pos="3458"/>
        </w:tabs>
        <w:spacing w:after="0" w:afterAutospacing="0" w:line="165" w:lineRule="atLeast"/>
        <w:ind w:right="-284"/>
        <w:jc w:val="both"/>
        <w:rPr>
          <w:color w:val="000000"/>
          <w:sz w:val="28"/>
          <w:szCs w:val="28"/>
        </w:rPr>
      </w:pPr>
    </w:p>
    <w:p w:rsidR="00D67F59" w:rsidRDefault="00AA7754" w:rsidP="00AA7754">
      <w:pPr>
        <w:pStyle w:val="aa"/>
        <w:tabs>
          <w:tab w:val="left" w:pos="3458"/>
        </w:tabs>
        <w:spacing w:after="0" w:afterAutospacing="0" w:line="165" w:lineRule="atLeast"/>
        <w:ind w:right="-284" w:firstLine="709"/>
      </w:pPr>
      <w:r>
        <w:t xml:space="preserve">                                                                             </w:t>
      </w:r>
    </w:p>
    <w:p w:rsidR="00AA7754" w:rsidRPr="0090552D" w:rsidRDefault="00D67F59" w:rsidP="00AA7754">
      <w:pPr>
        <w:pStyle w:val="aa"/>
        <w:tabs>
          <w:tab w:val="left" w:pos="3458"/>
        </w:tabs>
        <w:spacing w:after="0" w:afterAutospacing="0" w:line="165" w:lineRule="atLeast"/>
        <w:ind w:right="-284" w:firstLine="709"/>
      </w:pPr>
      <w:r>
        <w:lastRenderedPageBreak/>
        <w:t xml:space="preserve">                                                                              </w:t>
      </w:r>
      <w:r w:rsidR="00AA7754">
        <w:t xml:space="preserve"> </w:t>
      </w:r>
      <w:r w:rsidR="00AA7754" w:rsidRPr="0090552D">
        <w:t>УТВЕРЖДЕНО</w:t>
      </w:r>
    </w:p>
    <w:p w:rsidR="00AA7754" w:rsidRPr="008B23EC" w:rsidRDefault="00AA7754" w:rsidP="00AA7754">
      <w:pPr>
        <w:tabs>
          <w:tab w:val="left" w:pos="3458"/>
        </w:tabs>
        <w:ind w:left="5387" w:right="-3"/>
      </w:pPr>
      <w:r>
        <w:rPr>
          <w:color w:val="000000"/>
        </w:rPr>
        <w:t>решением Совета</w:t>
      </w:r>
      <w:r w:rsidRPr="0090552D">
        <w:rPr>
          <w:color w:val="000000"/>
        </w:rPr>
        <w:t xml:space="preserve"> </w:t>
      </w:r>
      <w:r>
        <w:rPr>
          <w:bCs/>
          <w:color w:val="000000"/>
        </w:rPr>
        <w:t>с</w:t>
      </w:r>
      <w:r w:rsidRPr="0090552D">
        <w:rPr>
          <w:bCs/>
          <w:color w:val="000000"/>
        </w:rPr>
        <w:t xml:space="preserve">ельского поселения </w:t>
      </w:r>
      <w:r w:rsidR="009B61A1">
        <w:rPr>
          <w:bCs/>
          <w:color w:val="000000"/>
        </w:rPr>
        <w:t>Тарказинский</w:t>
      </w:r>
      <w:r w:rsidRPr="0090552D">
        <w:rPr>
          <w:bCs/>
          <w:color w:val="000000"/>
        </w:rPr>
        <w:t xml:space="preserve"> сельсовет муниципального района </w:t>
      </w:r>
      <w:r>
        <w:rPr>
          <w:bCs/>
          <w:color w:val="000000"/>
        </w:rPr>
        <w:t>Ермекеевский</w:t>
      </w:r>
      <w:r w:rsidRPr="0090552D">
        <w:rPr>
          <w:bCs/>
          <w:color w:val="000000"/>
        </w:rPr>
        <w:t xml:space="preserve"> район Республики Башкортостан </w:t>
      </w:r>
      <w:r w:rsidRPr="0090552D">
        <w:t xml:space="preserve">от </w:t>
      </w:r>
      <w:r w:rsidRPr="008B23EC">
        <w:t>1</w:t>
      </w:r>
      <w:r w:rsidR="00D67F59">
        <w:t>6</w:t>
      </w:r>
      <w:r w:rsidRPr="008B23EC">
        <w:t xml:space="preserve"> декабря 2021 г.  № </w:t>
      </w:r>
      <w:r w:rsidR="00D67F59">
        <w:t>19.9</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w:t>
      </w:r>
    </w:p>
    <w:p w:rsidR="00AA7754" w:rsidRPr="0090552D" w:rsidRDefault="00AA7754" w:rsidP="00AA7754">
      <w:pPr>
        <w:pStyle w:val="aa"/>
        <w:tabs>
          <w:tab w:val="left" w:pos="3458"/>
        </w:tabs>
        <w:spacing w:after="0" w:afterAutospacing="0" w:line="165" w:lineRule="atLeast"/>
        <w:ind w:right="-284" w:firstLine="300"/>
        <w:jc w:val="center"/>
        <w:rPr>
          <w:color w:val="000000"/>
          <w:sz w:val="28"/>
          <w:szCs w:val="28"/>
        </w:rPr>
      </w:pPr>
      <w:bookmarkStart w:id="3" w:name="p31"/>
      <w:bookmarkEnd w:id="3"/>
      <w:r w:rsidRPr="0090552D">
        <w:rPr>
          <w:b/>
          <w:bCs/>
          <w:color w:val="000000"/>
          <w:sz w:val="28"/>
          <w:szCs w:val="28"/>
        </w:rPr>
        <w:t>ПОЛОЖЕНИЕ</w:t>
      </w:r>
    </w:p>
    <w:p w:rsidR="00AA7754" w:rsidRPr="0090552D" w:rsidRDefault="00AA7754" w:rsidP="00AA7754">
      <w:pPr>
        <w:pStyle w:val="aa"/>
        <w:tabs>
          <w:tab w:val="left" w:pos="3458"/>
        </w:tabs>
        <w:spacing w:after="0" w:afterAutospacing="0" w:line="165" w:lineRule="atLeast"/>
        <w:ind w:right="-284" w:firstLine="300"/>
        <w:jc w:val="center"/>
        <w:rPr>
          <w:color w:val="000000"/>
          <w:sz w:val="28"/>
          <w:szCs w:val="28"/>
        </w:rPr>
      </w:pPr>
      <w:r w:rsidRPr="0090552D">
        <w:rPr>
          <w:b/>
          <w:bCs/>
          <w:color w:val="000000"/>
          <w:sz w:val="28"/>
          <w:szCs w:val="28"/>
        </w:rPr>
        <w:t xml:space="preserve">о муниципальном контроле в сфере благоустройства на территории Сельского поселения </w:t>
      </w:r>
      <w:r w:rsidR="009B61A1">
        <w:rPr>
          <w:b/>
          <w:bCs/>
          <w:color w:val="000000"/>
          <w:sz w:val="28"/>
          <w:szCs w:val="28"/>
        </w:rPr>
        <w:t>Тарказинский</w:t>
      </w:r>
      <w:r w:rsidRPr="0090552D">
        <w:rPr>
          <w:b/>
          <w:bCs/>
          <w:color w:val="000000"/>
          <w:sz w:val="28"/>
          <w:szCs w:val="28"/>
        </w:rPr>
        <w:t xml:space="preserve"> сельсовет муниципального района </w:t>
      </w:r>
      <w:r>
        <w:rPr>
          <w:b/>
          <w:bCs/>
          <w:color w:val="000000"/>
          <w:sz w:val="28"/>
          <w:szCs w:val="28"/>
        </w:rPr>
        <w:t>Ермекеевский</w:t>
      </w:r>
      <w:r w:rsidRPr="0090552D">
        <w:rPr>
          <w:b/>
          <w:bCs/>
          <w:color w:val="000000"/>
          <w:sz w:val="28"/>
          <w:szCs w:val="28"/>
        </w:rPr>
        <w:t xml:space="preserve"> район Республики Башкортостан</w:t>
      </w:r>
    </w:p>
    <w:p w:rsidR="00AA7754" w:rsidRPr="0090552D" w:rsidRDefault="00AA7754" w:rsidP="00AA7754">
      <w:pPr>
        <w:pStyle w:val="aa"/>
        <w:tabs>
          <w:tab w:val="left" w:pos="3458"/>
        </w:tabs>
        <w:spacing w:after="0" w:afterAutospacing="0" w:line="165" w:lineRule="atLeast"/>
        <w:ind w:right="-284" w:firstLine="300"/>
        <w:jc w:val="center"/>
        <w:rPr>
          <w:color w:val="000000"/>
          <w:sz w:val="28"/>
          <w:szCs w:val="28"/>
        </w:rPr>
      </w:pPr>
      <w:r w:rsidRPr="0090552D">
        <w:rPr>
          <w:b/>
          <w:bCs/>
          <w:color w:val="000000"/>
          <w:sz w:val="28"/>
          <w:szCs w:val="28"/>
        </w:rPr>
        <w:t>1. Общие положения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xml:space="preserve">1.1. Настоящее Положение устанавливает порядок организации и осуществления муниципального контроля в сфере благоустройства на территории Сельского поселения </w:t>
      </w:r>
      <w:r w:rsidR="009B61A1">
        <w:rPr>
          <w:color w:val="000000"/>
          <w:sz w:val="28"/>
          <w:szCs w:val="28"/>
        </w:rPr>
        <w:t>Тарказинский</w:t>
      </w:r>
      <w:r w:rsidRPr="0090552D">
        <w:rPr>
          <w:color w:val="000000"/>
          <w:sz w:val="28"/>
          <w:szCs w:val="28"/>
        </w:rPr>
        <w:t xml:space="preserve"> сельсовет муниципального района </w:t>
      </w:r>
      <w:r>
        <w:rPr>
          <w:color w:val="000000"/>
          <w:sz w:val="28"/>
          <w:szCs w:val="28"/>
        </w:rPr>
        <w:t>Ермекеевский</w:t>
      </w:r>
      <w:r w:rsidRPr="0090552D">
        <w:rPr>
          <w:color w:val="000000"/>
          <w:sz w:val="28"/>
          <w:szCs w:val="28"/>
        </w:rPr>
        <w:t xml:space="preserve"> район Республики Башкортостан (далее - муниципальный контроль в сфере благоустройства).</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xml:space="preserve">1.2. Предметом муниципального контроля в сфере благоустройства является соблюдение Правил благоустройства территории Сельского поселения </w:t>
      </w:r>
      <w:r w:rsidR="009B61A1">
        <w:rPr>
          <w:color w:val="000000"/>
          <w:sz w:val="28"/>
          <w:szCs w:val="28"/>
        </w:rPr>
        <w:t>Тарказинский</w:t>
      </w:r>
      <w:r w:rsidRPr="0090552D">
        <w:rPr>
          <w:color w:val="000000"/>
          <w:sz w:val="28"/>
          <w:szCs w:val="28"/>
        </w:rPr>
        <w:t xml:space="preserve"> сельсовет муниципального района </w:t>
      </w:r>
      <w:r>
        <w:rPr>
          <w:color w:val="000000"/>
          <w:sz w:val="28"/>
          <w:szCs w:val="28"/>
        </w:rPr>
        <w:t>Ермекеевский</w:t>
      </w:r>
      <w:r w:rsidRPr="0090552D">
        <w:rPr>
          <w:color w:val="000000"/>
          <w:sz w:val="28"/>
          <w:szCs w:val="28"/>
        </w:rPr>
        <w:t xml:space="preserve"> район Республики Башкортостан, утвержденных </w:t>
      </w:r>
      <w:r w:rsidRPr="002E7056">
        <w:rPr>
          <w:sz w:val="28"/>
          <w:szCs w:val="28"/>
        </w:rPr>
        <w:t>решением Совета </w:t>
      </w:r>
      <w:r w:rsidRPr="0090552D">
        <w:rPr>
          <w:color w:val="000000"/>
          <w:sz w:val="28"/>
          <w:szCs w:val="28"/>
        </w:rPr>
        <w:t xml:space="preserve">Сельского поселения </w:t>
      </w:r>
      <w:r w:rsidR="009B61A1">
        <w:rPr>
          <w:color w:val="000000"/>
          <w:sz w:val="28"/>
          <w:szCs w:val="28"/>
        </w:rPr>
        <w:t>Тарказинский</w:t>
      </w:r>
      <w:r w:rsidRPr="0090552D">
        <w:rPr>
          <w:color w:val="000000"/>
          <w:sz w:val="28"/>
          <w:szCs w:val="28"/>
        </w:rPr>
        <w:t xml:space="preserve"> сельсовет муниципального района </w:t>
      </w:r>
      <w:r>
        <w:rPr>
          <w:color w:val="000000"/>
          <w:sz w:val="28"/>
          <w:szCs w:val="28"/>
        </w:rPr>
        <w:t>Ермекеевский</w:t>
      </w:r>
      <w:r w:rsidRPr="0090552D">
        <w:rPr>
          <w:color w:val="000000"/>
          <w:sz w:val="28"/>
          <w:szCs w:val="28"/>
        </w:rPr>
        <w:t xml:space="preserve"> район Республики Башкортостан </w:t>
      </w:r>
      <w:r w:rsidRPr="00D809AB">
        <w:rPr>
          <w:color w:val="000000"/>
          <w:sz w:val="28"/>
          <w:szCs w:val="28"/>
        </w:rPr>
        <w:t xml:space="preserve">от </w:t>
      </w:r>
      <w:r w:rsidR="00D809AB" w:rsidRPr="00D809AB">
        <w:rPr>
          <w:sz w:val="28"/>
          <w:szCs w:val="28"/>
        </w:rPr>
        <w:t>14.12</w:t>
      </w:r>
      <w:r w:rsidR="00D809AB">
        <w:rPr>
          <w:sz w:val="28"/>
          <w:szCs w:val="28"/>
        </w:rPr>
        <w:t>.2018</w:t>
      </w:r>
      <w:r w:rsidR="00D809AB" w:rsidRPr="00D809AB">
        <w:rPr>
          <w:sz w:val="28"/>
          <w:szCs w:val="28"/>
        </w:rPr>
        <w:t xml:space="preserve"> г. № 31.</w:t>
      </w:r>
      <w:r w:rsidR="00D809AB">
        <w:rPr>
          <w:sz w:val="28"/>
          <w:szCs w:val="28"/>
        </w:rPr>
        <w:t>6</w:t>
      </w:r>
      <w:r w:rsidRPr="0090552D">
        <w:rPr>
          <w:color w:val="000000"/>
          <w:sz w:val="28"/>
          <w:szCs w:val="28"/>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xml:space="preserve">1.3. Муниципальный контроль в сфере благоустройства осуществляется администрацией Сельского поселения </w:t>
      </w:r>
      <w:r w:rsidR="009B61A1">
        <w:rPr>
          <w:color w:val="000000"/>
          <w:sz w:val="28"/>
          <w:szCs w:val="28"/>
        </w:rPr>
        <w:t>Тарказинский</w:t>
      </w:r>
      <w:r w:rsidRPr="0090552D">
        <w:rPr>
          <w:color w:val="000000"/>
          <w:sz w:val="28"/>
          <w:szCs w:val="28"/>
        </w:rPr>
        <w:t xml:space="preserve"> сельсовет муниципального района </w:t>
      </w:r>
      <w:r>
        <w:rPr>
          <w:color w:val="000000"/>
          <w:sz w:val="28"/>
          <w:szCs w:val="28"/>
        </w:rPr>
        <w:t>Ермекеевский</w:t>
      </w:r>
      <w:r w:rsidRPr="0090552D">
        <w:rPr>
          <w:color w:val="000000"/>
          <w:sz w:val="28"/>
          <w:szCs w:val="28"/>
        </w:rPr>
        <w:t xml:space="preserve"> район Республики Башкортостан (далее - уполномоченный орган).</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1.4. От имени уполномоченного органа муниципальный контроль в сфере благоустройства вправе осуществлять следующие должностные лица:</w:t>
      </w:r>
    </w:p>
    <w:p w:rsidR="00AA7754" w:rsidRPr="0090552D" w:rsidRDefault="00AA7754" w:rsidP="00AA7754">
      <w:pPr>
        <w:pStyle w:val="aa"/>
        <w:tabs>
          <w:tab w:val="left" w:pos="3458"/>
        </w:tabs>
        <w:spacing w:before="0" w:beforeAutospacing="0" w:after="0" w:afterAutospacing="0" w:line="165" w:lineRule="atLeast"/>
        <w:ind w:right="-284" w:firstLine="709"/>
        <w:jc w:val="both"/>
        <w:rPr>
          <w:color w:val="000000"/>
          <w:sz w:val="28"/>
          <w:szCs w:val="28"/>
        </w:rPr>
      </w:pPr>
      <w:r w:rsidRPr="0090552D">
        <w:rPr>
          <w:color w:val="000000"/>
          <w:sz w:val="28"/>
          <w:szCs w:val="28"/>
        </w:rPr>
        <w:t>1) руководитель уполномоченного органа;</w:t>
      </w:r>
    </w:p>
    <w:p w:rsidR="00AA7754" w:rsidRPr="0090552D" w:rsidRDefault="00AA7754" w:rsidP="00AA7754">
      <w:pPr>
        <w:pStyle w:val="aa"/>
        <w:tabs>
          <w:tab w:val="left" w:pos="3458"/>
        </w:tabs>
        <w:spacing w:before="0" w:beforeAutospacing="0" w:after="0" w:afterAutospacing="0" w:line="165" w:lineRule="atLeast"/>
        <w:ind w:right="-284" w:firstLine="709"/>
        <w:jc w:val="both"/>
        <w:rPr>
          <w:color w:val="000000"/>
          <w:sz w:val="28"/>
          <w:szCs w:val="28"/>
        </w:rPr>
      </w:pPr>
      <w:r w:rsidRPr="0090552D">
        <w:rPr>
          <w:color w:val="000000"/>
          <w:sz w:val="28"/>
          <w:szCs w:val="28"/>
        </w:rPr>
        <w:t>2) заместитель руководителя уполномоченного органа;</w:t>
      </w:r>
    </w:p>
    <w:p w:rsidR="00AA7754" w:rsidRPr="0090552D" w:rsidRDefault="00AA7754" w:rsidP="00AA7754">
      <w:pPr>
        <w:pStyle w:val="aa"/>
        <w:tabs>
          <w:tab w:val="left" w:pos="3458"/>
        </w:tabs>
        <w:spacing w:before="0" w:beforeAutospacing="0" w:after="0" w:afterAutospacing="0" w:line="165" w:lineRule="atLeast"/>
        <w:ind w:right="-284" w:firstLine="709"/>
        <w:jc w:val="both"/>
        <w:rPr>
          <w:color w:val="000000"/>
          <w:sz w:val="28"/>
          <w:szCs w:val="28"/>
        </w:rPr>
      </w:pPr>
      <w:r w:rsidRPr="0090552D">
        <w:rPr>
          <w:color w:val="000000"/>
          <w:sz w:val="28"/>
          <w:szCs w:val="28"/>
        </w:rPr>
        <w:t>3) муниципальные служащие уполномоченного органа, на которых в соответствии с должностной инструкцией возложено осуществление муниципального контроля в сфере благоустройства, в том числе проведение профилактических мероприятий и контрольных (надзорных) мероприятий (далее - инспектор).</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1.5. 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xml:space="preserve">1.6. 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 Сельского поселения </w:t>
      </w:r>
      <w:r w:rsidR="009B61A1">
        <w:rPr>
          <w:color w:val="000000"/>
          <w:sz w:val="28"/>
          <w:szCs w:val="28"/>
        </w:rPr>
        <w:t>Тарказинский</w:t>
      </w:r>
      <w:r w:rsidR="00D809AB">
        <w:rPr>
          <w:color w:val="000000"/>
          <w:sz w:val="28"/>
          <w:szCs w:val="28"/>
        </w:rPr>
        <w:t xml:space="preserve"> </w:t>
      </w:r>
      <w:r w:rsidRPr="0090552D">
        <w:rPr>
          <w:color w:val="000000"/>
          <w:sz w:val="28"/>
          <w:szCs w:val="28"/>
        </w:rPr>
        <w:t xml:space="preserve">сельсовет муниципального района </w:t>
      </w:r>
      <w:r>
        <w:rPr>
          <w:color w:val="000000"/>
          <w:sz w:val="28"/>
          <w:szCs w:val="28"/>
        </w:rPr>
        <w:t>Ермекеевский</w:t>
      </w:r>
      <w:r w:rsidRPr="0090552D">
        <w:rPr>
          <w:color w:val="000000"/>
          <w:sz w:val="28"/>
          <w:szCs w:val="28"/>
        </w:rPr>
        <w:t xml:space="preserve"> район Республики Башкортостан, объекты социальной, инженерной и транспортной инфраструктур и предоставляемые ими услуги (далее - объекты контроля).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Уполномоченный орган ведет учет объектов контроля.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A7754"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A7754" w:rsidRDefault="00AA7754" w:rsidP="00AA7754">
      <w:pPr>
        <w:pStyle w:val="aa"/>
        <w:tabs>
          <w:tab w:val="left" w:pos="3458"/>
        </w:tabs>
        <w:spacing w:after="0" w:afterAutospacing="0" w:line="165" w:lineRule="atLeast"/>
        <w:ind w:right="-284" w:firstLine="709"/>
        <w:jc w:val="both"/>
        <w:rPr>
          <w:color w:val="000000"/>
          <w:sz w:val="28"/>
          <w:szCs w:val="28"/>
        </w:rPr>
      </w:pPr>
    </w:p>
    <w:p w:rsidR="00AA7754" w:rsidRDefault="00AA7754" w:rsidP="00AA7754">
      <w:pPr>
        <w:pStyle w:val="aa"/>
        <w:tabs>
          <w:tab w:val="left" w:pos="3458"/>
        </w:tabs>
        <w:spacing w:before="0" w:beforeAutospacing="0" w:after="0" w:afterAutospacing="0"/>
        <w:ind w:right="-284"/>
        <w:jc w:val="center"/>
        <w:rPr>
          <w:b/>
          <w:bCs/>
          <w:color w:val="000000"/>
          <w:sz w:val="28"/>
          <w:szCs w:val="28"/>
        </w:rPr>
      </w:pPr>
    </w:p>
    <w:p w:rsidR="00AA7754" w:rsidRPr="0090552D" w:rsidRDefault="00AA7754" w:rsidP="00AA7754">
      <w:pPr>
        <w:pStyle w:val="aa"/>
        <w:tabs>
          <w:tab w:val="left" w:pos="3458"/>
        </w:tabs>
        <w:spacing w:before="0" w:beforeAutospacing="0" w:after="0" w:afterAutospacing="0"/>
        <w:ind w:right="-284"/>
        <w:jc w:val="center"/>
        <w:rPr>
          <w:color w:val="000000"/>
          <w:sz w:val="28"/>
          <w:szCs w:val="28"/>
        </w:rPr>
      </w:pPr>
      <w:r w:rsidRPr="0090552D">
        <w:rPr>
          <w:b/>
          <w:bCs/>
          <w:color w:val="000000"/>
          <w:sz w:val="28"/>
          <w:szCs w:val="28"/>
        </w:rPr>
        <w:t>2. Управление рисками причинения вреда (ущерба) охраняемым</w:t>
      </w:r>
    </w:p>
    <w:p w:rsidR="00AA7754" w:rsidRPr="0090552D" w:rsidRDefault="00AA7754" w:rsidP="00AA7754">
      <w:pPr>
        <w:pStyle w:val="aa"/>
        <w:tabs>
          <w:tab w:val="left" w:pos="3458"/>
        </w:tabs>
        <w:spacing w:before="0" w:beforeAutospacing="0" w:after="0" w:afterAutospacing="0"/>
        <w:ind w:right="-284"/>
        <w:jc w:val="center"/>
        <w:rPr>
          <w:color w:val="000000"/>
          <w:sz w:val="28"/>
          <w:szCs w:val="28"/>
        </w:rPr>
      </w:pPr>
      <w:r w:rsidRPr="0090552D">
        <w:rPr>
          <w:b/>
          <w:bCs/>
          <w:color w:val="000000"/>
          <w:sz w:val="28"/>
          <w:szCs w:val="28"/>
        </w:rPr>
        <w:t>законом ценностям</w:t>
      </w:r>
    </w:p>
    <w:p w:rsidR="00AA7754"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2.1. При осуществлении муниципального контроля в сфере благоустройства система управления рисками не применяется.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p>
    <w:p w:rsidR="00AA7754" w:rsidRPr="0090552D" w:rsidRDefault="00AA7754" w:rsidP="00AA7754">
      <w:pPr>
        <w:pStyle w:val="aa"/>
        <w:tabs>
          <w:tab w:val="left" w:pos="3458"/>
        </w:tabs>
        <w:spacing w:before="0" w:beforeAutospacing="0" w:after="0" w:afterAutospacing="0" w:line="165" w:lineRule="atLeast"/>
        <w:ind w:right="-284"/>
        <w:jc w:val="center"/>
        <w:rPr>
          <w:color w:val="000000"/>
          <w:sz w:val="28"/>
          <w:szCs w:val="28"/>
        </w:rPr>
      </w:pPr>
      <w:r w:rsidRPr="0090552D">
        <w:rPr>
          <w:b/>
          <w:bCs/>
          <w:color w:val="000000"/>
          <w:sz w:val="28"/>
          <w:szCs w:val="28"/>
        </w:rPr>
        <w:t>3. Профилактика рисков причинения вреда (ущерба) охраняемым</w:t>
      </w:r>
    </w:p>
    <w:p w:rsidR="00AA7754" w:rsidRPr="0090552D" w:rsidRDefault="00AA7754" w:rsidP="00AA7754">
      <w:pPr>
        <w:pStyle w:val="aa"/>
        <w:tabs>
          <w:tab w:val="left" w:pos="3458"/>
        </w:tabs>
        <w:spacing w:before="0" w:beforeAutospacing="0" w:after="0" w:afterAutospacing="0" w:line="165" w:lineRule="atLeast"/>
        <w:ind w:right="-284" w:firstLine="709"/>
        <w:jc w:val="center"/>
        <w:rPr>
          <w:color w:val="000000"/>
          <w:sz w:val="28"/>
          <w:szCs w:val="28"/>
        </w:rPr>
      </w:pPr>
      <w:r w:rsidRPr="0090552D">
        <w:rPr>
          <w:b/>
          <w:bCs/>
          <w:color w:val="000000"/>
          <w:sz w:val="28"/>
          <w:szCs w:val="28"/>
        </w:rPr>
        <w:t>законом ценностям</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3.2.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3.3. Программа профилактики утверждается распоряжением руководителя уполномоченного органа (</w:t>
      </w:r>
      <w:r w:rsidRPr="0090552D">
        <w:rPr>
          <w:i/>
          <w:iCs/>
          <w:color w:val="000000"/>
          <w:sz w:val="28"/>
          <w:szCs w:val="28"/>
        </w:rPr>
        <w:t>может быть установлен иной вид документа, которым утверждается программа профилактики</w:t>
      </w:r>
      <w:r w:rsidRPr="0090552D">
        <w:rPr>
          <w:color w:val="000000"/>
          <w:sz w:val="28"/>
          <w:szCs w:val="28"/>
        </w:rPr>
        <w:t>) не позднее 20 декабря года, предшествующего году реализации программы профилактики и размещается на официальном сайте уполномоченного органа в информационно-телекоммуникационной сети «Интернет» (далее - сеть "Интернет") в течение 5 дней со дня утверждения.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3.5.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rsidR="00AA7754" w:rsidRPr="0090552D" w:rsidRDefault="00AA7754" w:rsidP="00AA7754">
      <w:pPr>
        <w:pStyle w:val="aa"/>
        <w:tabs>
          <w:tab w:val="left" w:pos="3458"/>
        </w:tabs>
        <w:spacing w:before="0" w:beforeAutospacing="0" w:after="0" w:afterAutospacing="0" w:line="165" w:lineRule="atLeast"/>
        <w:ind w:right="-284" w:firstLine="709"/>
        <w:jc w:val="both"/>
        <w:rPr>
          <w:color w:val="000000"/>
          <w:sz w:val="28"/>
          <w:szCs w:val="28"/>
        </w:rPr>
      </w:pPr>
      <w:r w:rsidRPr="0090552D">
        <w:rPr>
          <w:color w:val="000000"/>
          <w:sz w:val="28"/>
          <w:szCs w:val="28"/>
        </w:rPr>
        <w:t>1) информирование;</w:t>
      </w:r>
    </w:p>
    <w:p w:rsidR="00AA7754" w:rsidRPr="0090552D" w:rsidRDefault="00AA7754" w:rsidP="00AA7754">
      <w:pPr>
        <w:pStyle w:val="aa"/>
        <w:tabs>
          <w:tab w:val="left" w:pos="3458"/>
        </w:tabs>
        <w:spacing w:before="0" w:beforeAutospacing="0" w:after="0" w:afterAutospacing="0" w:line="165" w:lineRule="atLeast"/>
        <w:ind w:right="-284" w:firstLine="709"/>
        <w:jc w:val="both"/>
        <w:rPr>
          <w:color w:val="000000"/>
          <w:sz w:val="28"/>
          <w:szCs w:val="28"/>
        </w:rPr>
      </w:pPr>
      <w:r w:rsidRPr="0090552D">
        <w:rPr>
          <w:color w:val="000000"/>
          <w:sz w:val="28"/>
          <w:szCs w:val="28"/>
        </w:rPr>
        <w:t>2) объявление предостережения;</w:t>
      </w:r>
    </w:p>
    <w:p w:rsidR="00AA7754" w:rsidRPr="0090552D" w:rsidRDefault="00AA7754" w:rsidP="00AA7754">
      <w:pPr>
        <w:pStyle w:val="aa"/>
        <w:tabs>
          <w:tab w:val="left" w:pos="3458"/>
        </w:tabs>
        <w:spacing w:before="0" w:beforeAutospacing="0" w:after="0" w:afterAutospacing="0" w:line="165" w:lineRule="atLeast"/>
        <w:ind w:right="-284" w:firstLine="709"/>
        <w:jc w:val="both"/>
        <w:rPr>
          <w:color w:val="000000"/>
          <w:sz w:val="28"/>
          <w:szCs w:val="28"/>
        </w:rPr>
      </w:pPr>
      <w:r w:rsidRPr="0090552D">
        <w:rPr>
          <w:color w:val="000000"/>
          <w:sz w:val="28"/>
          <w:szCs w:val="28"/>
        </w:rPr>
        <w:t>3) консультирование;</w:t>
      </w:r>
    </w:p>
    <w:p w:rsidR="00AA7754" w:rsidRPr="0090552D" w:rsidRDefault="00AA7754" w:rsidP="00AA7754">
      <w:pPr>
        <w:pStyle w:val="aa"/>
        <w:tabs>
          <w:tab w:val="left" w:pos="3458"/>
        </w:tabs>
        <w:spacing w:before="0" w:beforeAutospacing="0" w:after="0" w:afterAutospacing="0" w:line="165" w:lineRule="atLeast"/>
        <w:ind w:right="-284" w:firstLine="709"/>
        <w:jc w:val="both"/>
        <w:rPr>
          <w:color w:val="000000"/>
          <w:sz w:val="28"/>
          <w:szCs w:val="28"/>
        </w:rPr>
      </w:pPr>
      <w:r w:rsidRPr="0090552D">
        <w:rPr>
          <w:color w:val="000000"/>
          <w:sz w:val="28"/>
          <w:szCs w:val="28"/>
        </w:rPr>
        <w:t>4) профилактический визит.</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3.6.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информации.</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3.7. Уполномоченный орган размещает и поддерживает в актуальном состоянии на официальном сайте сведения, предусмотренные частью 3 статьи 46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руководителя уполномоченного органа.</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3.8. 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Предостережение объявляется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Объявляемые предостережения регистрируются в журнале учета предостережений с присвоением регистрационного номера.</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1) наименование юридического лица, фамилию, имя, отчество (при наличии) индивидуального предпринимателя, гражданина;</w:t>
      </w:r>
    </w:p>
    <w:p w:rsidR="00AA7754" w:rsidRPr="0090552D" w:rsidRDefault="00AA7754" w:rsidP="00AA7754">
      <w:pPr>
        <w:pStyle w:val="aa"/>
        <w:tabs>
          <w:tab w:val="left" w:pos="3458"/>
        </w:tabs>
        <w:spacing w:before="0" w:beforeAutospacing="0" w:after="0" w:afterAutospacing="0" w:line="276" w:lineRule="auto"/>
        <w:ind w:right="-284" w:firstLine="709"/>
        <w:jc w:val="both"/>
        <w:rPr>
          <w:color w:val="000000"/>
          <w:sz w:val="28"/>
          <w:szCs w:val="28"/>
        </w:rPr>
      </w:pPr>
      <w:r w:rsidRPr="0090552D">
        <w:rPr>
          <w:color w:val="000000"/>
          <w:sz w:val="28"/>
          <w:szCs w:val="28"/>
        </w:rPr>
        <w:t>2) дату и номер предостережения;</w:t>
      </w:r>
    </w:p>
    <w:p w:rsidR="00AA7754" w:rsidRDefault="00AA7754" w:rsidP="00AA7754">
      <w:pPr>
        <w:pStyle w:val="aa"/>
        <w:tabs>
          <w:tab w:val="left" w:pos="3458"/>
        </w:tabs>
        <w:spacing w:before="0" w:beforeAutospacing="0" w:after="0" w:afterAutospacing="0" w:line="276" w:lineRule="auto"/>
        <w:ind w:right="-284" w:firstLine="709"/>
        <w:jc w:val="both"/>
        <w:rPr>
          <w:color w:val="000000"/>
          <w:sz w:val="28"/>
          <w:szCs w:val="28"/>
        </w:rPr>
      </w:pPr>
      <w:r w:rsidRPr="0090552D">
        <w:rPr>
          <w:color w:val="000000"/>
          <w:sz w:val="28"/>
          <w:szCs w:val="28"/>
        </w:rPr>
        <w:t>3) сведения об объекте контроля;</w:t>
      </w:r>
    </w:p>
    <w:p w:rsidR="00AA7754" w:rsidRPr="0090552D" w:rsidRDefault="00AA7754" w:rsidP="00AA7754">
      <w:pPr>
        <w:pStyle w:val="aa"/>
        <w:tabs>
          <w:tab w:val="left" w:pos="3458"/>
        </w:tabs>
        <w:spacing w:before="0" w:beforeAutospacing="0" w:after="0" w:afterAutospacing="0" w:line="276" w:lineRule="auto"/>
        <w:ind w:right="-284" w:firstLine="709"/>
        <w:jc w:val="both"/>
        <w:rPr>
          <w:color w:val="000000"/>
          <w:sz w:val="28"/>
          <w:szCs w:val="28"/>
        </w:rPr>
      </w:pPr>
      <w:r w:rsidRPr="0090552D">
        <w:rPr>
          <w:color w:val="000000"/>
          <w:sz w:val="28"/>
          <w:szCs w:val="28"/>
        </w:rPr>
        <w:t>4)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AA7754" w:rsidRPr="0090552D" w:rsidRDefault="00AA7754" w:rsidP="00AA7754">
      <w:pPr>
        <w:pStyle w:val="aa"/>
        <w:tabs>
          <w:tab w:val="left" w:pos="3458"/>
        </w:tabs>
        <w:spacing w:before="0" w:beforeAutospacing="0" w:after="0" w:afterAutospacing="0" w:line="165" w:lineRule="atLeast"/>
        <w:ind w:right="-284" w:firstLine="709"/>
        <w:jc w:val="both"/>
        <w:rPr>
          <w:color w:val="000000"/>
          <w:sz w:val="28"/>
          <w:szCs w:val="28"/>
        </w:rPr>
      </w:pPr>
      <w:r w:rsidRPr="0090552D">
        <w:rPr>
          <w:color w:val="000000"/>
          <w:sz w:val="28"/>
          <w:szCs w:val="28"/>
        </w:rPr>
        <w:t>5) желаемый способ получения ответа;</w:t>
      </w:r>
    </w:p>
    <w:p w:rsidR="00AA7754" w:rsidRPr="0090552D" w:rsidRDefault="00AA7754" w:rsidP="00AA7754">
      <w:pPr>
        <w:pStyle w:val="aa"/>
        <w:tabs>
          <w:tab w:val="left" w:pos="3458"/>
        </w:tabs>
        <w:spacing w:before="0" w:beforeAutospacing="0" w:after="0" w:afterAutospacing="0" w:line="165" w:lineRule="atLeast"/>
        <w:ind w:right="-284" w:firstLine="709"/>
        <w:jc w:val="both"/>
        <w:rPr>
          <w:color w:val="000000"/>
          <w:sz w:val="28"/>
          <w:szCs w:val="28"/>
        </w:rPr>
      </w:pPr>
      <w:r w:rsidRPr="0090552D">
        <w:rPr>
          <w:color w:val="000000"/>
          <w:sz w:val="28"/>
          <w:szCs w:val="28"/>
        </w:rPr>
        <w:t>6) дату направления возражения.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3.10.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3.11. 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официальном сайте Уполномоченного органа в сети «Интернет».</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3.12. Консультирование осуществляется в устной или письменной форме по следующим вопросам:</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а) организация и осуществление муниципального контроля в сфере благоустройства;</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б) порядок осуществления контрольных мероприятий, установленных настоящим Положением;</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в) порядок обжалования действий (бездействия) должностных лиц уполномоченного органа;</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3.13. Консультирование в письменной форме осуществляется должностным лицом в следующих случаях:</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а) контролируемым лицом представлен письменный запрос о представлении письменного ответа по вопросам консультирования;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б) за время консультирования предоставить ответ на поставленные вопросы невозможно;</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в) ответ на поставленные вопросы требует дополнительного запроса сведений.</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3.14.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Уполномоченный орган ведет журнал учета консультирований, форма которого утверждается распоряжением руководителем уполномоченного органа (</w:t>
      </w:r>
      <w:r w:rsidRPr="0090552D">
        <w:rPr>
          <w:i/>
          <w:iCs/>
          <w:color w:val="000000"/>
          <w:sz w:val="28"/>
          <w:szCs w:val="28"/>
        </w:rPr>
        <w:t>может быть установлена инфа форма документа, которым утверждается журнал учета консультирований</w:t>
      </w:r>
      <w:r w:rsidRPr="0090552D">
        <w:rPr>
          <w:color w:val="000000"/>
          <w:sz w:val="28"/>
          <w:szCs w:val="28"/>
        </w:rPr>
        <w:t>).</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письменного разъяснения, подписанного руководителем (заместителем руководителя) уполномоченного органа.</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Срок проведения обязательного профилактического визита не может превышать один рабочий день.</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О проведении обязательного профилактического визита контролируемое лицо уведомляется не позднее чем за 5 рабочих дней до даты его проведения.</w:t>
      </w:r>
    </w:p>
    <w:p w:rsidR="00AA7754" w:rsidRDefault="00AA7754" w:rsidP="00AA7754">
      <w:pPr>
        <w:pStyle w:val="aa"/>
        <w:tabs>
          <w:tab w:val="left" w:pos="3458"/>
        </w:tabs>
        <w:spacing w:after="0" w:afterAutospacing="0"/>
        <w:ind w:right="-284" w:firstLine="709"/>
        <w:jc w:val="both"/>
        <w:rPr>
          <w:color w:val="000000"/>
          <w:sz w:val="28"/>
          <w:szCs w:val="28"/>
        </w:rPr>
      </w:pPr>
      <w:r w:rsidRPr="0090552D">
        <w:rPr>
          <w:color w:val="000000"/>
          <w:sz w:val="28"/>
          <w:szCs w:val="28"/>
        </w:rPr>
        <w:t>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позднее чем за три рабочих дня до даты его проведения</w:t>
      </w:r>
      <w:r>
        <w:rPr>
          <w:color w:val="000000"/>
          <w:sz w:val="28"/>
          <w:szCs w:val="28"/>
        </w:rPr>
        <w:t>.</w:t>
      </w:r>
    </w:p>
    <w:p w:rsidR="00AA7754" w:rsidRDefault="00AA7754" w:rsidP="00AA7754">
      <w:pPr>
        <w:pStyle w:val="aa"/>
        <w:tabs>
          <w:tab w:val="left" w:pos="3458"/>
        </w:tabs>
        <w:spacing w:after="0" w:afterAutospacing="0"/>
        <w:ind w:right="-284" w:firstLine="709"/>
        <w:jc w:val="both"/>
        <w:rPr>
          <w:color w:val="000000"/>
          <w:sz w:val="28"/>
          <w:szCs w:val="28"/>
        </w:rPr>
      </w:pPr>
    </w:p>
    <w:p w:rsidR="00AA7754" w:rsidRDefault="00AA7754" w:rsidP="00AA7754">
      <w:pPr>
        <w:pStyle w:val="aa"/>
        <w:tabs>
          <w:tab w:val="left" w:pos="3458"/>
        </w:tabs>
        <w:spacing w:after="0" w:afterAutospacing="0"/>
        <w:ind w:right="-284" w:firstLine="709"/>
        <w:jc w:val="both"/>
        <w:rPr>
          <w:color w:val="000000"/>
          <w:sz w:val="28"/>
          <w:szCs w:val="28"/>
        </w:rPr>
      </w:pPr>
    </w:p>
    <w:p w:rsidR="00AA7754" w:rsidRPr="0090552D" w:rsidRDefault="00AA7754" w:rsidP="00AA7754">
      <w:pPr>
        <w:pStyle w:val="aa"/>
        <w:tabs>
          <w:tab w:val="left" w:pos="3458"/>
        </w:tabs>
        <w:spacing w:after="0" w:afterAutospacing="0"/>
        <w:ind w:right="-284" w:firstLine="709"/>
        <w:jc w:val="both"/>
        <w:rPr>
          <w:color w:val="000000"/>
          <w:sz w:val="28"/>
          <w:szCs w:val="28"/>
        </w:rPr>
      </w:pPr>
    </w:p>
    <w:p w:rsidR="00AA7754" w:rsidRPr="0090552D" w:rsidRDefault="00AA7754" w:rsidP="00AA7754">
      <w:pPr>
        <w:pStyle w:val="aa"/>
        <w:tabs>
          <w:tab w:val="left" w:pos="3458"/>
        </w:tabs>
        <w:spacing w:before="0" w:beforeAutospacing="0" w:after="0" w:afterAutospacing="0" w:line="165" w:lineRule="atLeast"/>
        <w:ind w:right="-284" w:firstLine="300"/>
        <w:jc w:val="center"/>
        <w:rPr>
          <w:color w:val="000000"/>
          <w:sz w:val="28"/>
          <w:szCs w:val="28"/>
        </w:rPr>
      </w:pPr>
      <w:r w:rsidRPr="0090552D">
        <w:rPr>
          <w:b/>
          <w:bCs/>
          <w:color w:val="000000"/>
          <w:sz w:val="28"/>
          <w:szCs w:val="28"/>
        </w:rPr>
        <w:t>4. Осуществление муниципального контроля</w:t>
      </w:r>
    </w:p>
    <w:p w:rsidR="00AA7754" w:rsidRDefault="00AA7754" w:rsidP="00AA7754">
      <w:pPr>
        <w:pStyle w:val="aa"/>
        <w:tabs>
          <w:tab w:val="left" w:pos="3458"/>
        </w:tabs>
        <w:spacing w:before="0" w:beforeAutospacing="0" w:after="0" w:afterAutospacing="0" w:line="165" w:lineRule="atLeast"/>
        <w:ind w:right="-284" w:firstLine="300"/>
        <w:jc w:val="center"/>
        <w:rPr>
          <w:b/>
          <w:bCs/>
          <w:color w:val="000000"/>
          <w:sz w:val="28"/>
          <w:szCs w:val="28"/>
        </w:rPr>
      </w:pPr>
      <w:r w:rsidRPr="0090552D">
        <w:rPr>
          <w:b/>
          <w:bCs/>
          <w:color w:val="000000"/>
          <w:sz w:val="28"/>
          <w:szCs w:val="28"/>
        </w:rPr>
        <w:t>в сфере благоустройства</w:t>
      </w:r>
    </w:p>
    <w:p w:rsidR="00AA7754" w:rsidRPr="0090552D" w:rsidRDefault="00AA7754" w:rsidP="00AA7754">
      <w:pPr>
        <w:pStyle w:val="aa"/>
        <w:tabs>
          <w:tab w:val="left" w:pos="3458"/>
        </w:tabs>
        <w:spacing w:before="0" w:beforeAutospacing="0" w:after="0" w:afterAutospacing="0" w:line="165" w:lineRule="atLeast"/>
        <w:ind w:right="-284" w:firstLine="300"/>
        <w:jc w:val="center"/>
        <w:rPr>
          <w:color w:val="000000"/>
          <w:sz w:val="28"/>
          <w:szCs w:val="28"/>
        </w:rPr>
      </w:pPr>
    </w:p>
    <w:p w:rsidR="00AA7754" w:rsidRPr="0005273A" w:rsidRDefault="00AA7754" w:rsidP="00AA7754">
      <w:pPr>
        <w:pStyle w:val="ConsPlusNormal"/>
        <w:tabs>
          <w:tab w:val="left" w:pos="3458"/>
        </w:tabs>
        <w:ind w:firstLine="709"/>
        <w:jc w:val="both"/>
        <w:rPr>
          <w:rFonts w:ascii="Times New Roman" w:hAnsi="Times New Roman" w:cs="Times New Roman"/>
          <w:sz w:val="28"/>
          <w:szCs w:val="28"/>
        </w:rPr>
      </w:pPr>
      <w:r w:rsidRPr="0005273A">
        <w:rPr>
          <w:rFonts w:ascii="Times New Roman" w:hAnsi="Times New Roman" w:cs="Times New Roman"/>
          <w:sz w:val="28"/>
          <w:szCs w:val="28"/>
        </w:rPr>
        <w:t>4.1.</w:t>
      </w:r>
      <w:r w:rsidRPr="0005273A">
        <w:rPr>
          <w:sz w:val="28"/>
          <w:szCs w:val="28"/>
        </w:rPr>
        <w:t xml:space="preserve"> </w:t>
      </w:r>
      <w:r w:rsidRPr="0005273A">
        <w:rPr>
          <w:rFonts w:ascii="Times New Roman" w:hAnsi="Times New Roman" w:cs="Times New Roman"/>
          <w:sz w:val="28"/>
          <w:szCs w:val="28"/>
        </w:rPr>
        <w:t>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AA7754" w:rsidRPr="0005273A" w:rsidRDefault="00AA7754" w:rsidP="00AA7754">
      <w:pPr>
        <w:pStyle w:val="ConsPlusNormal"/>
        <w:tabs>
          <w:tab w:val="left" w:pos="3458"/>
        </w:tabs>
        <w:ind w:firstLine="709"/>
        <w:jc w:val="both"/>
        <w:rPr>
          <w:rFonts w:ascii="Times New Roman" w:hAnsi="Times New Roman" w:cs="Times New Roman"/>
          <w:sz w:val="28"/>
          <w:szCs w:val="28"/>
        </w:rPr>
      </w:pPr>
      <w:r w:rsidRPr="0005273A">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A7754" w:rsidRPr="0005273A" w:rsidRDefault="00AA7754" w:rsidP="00AA7754">
      <w:pPr>
        <w:pStyle w:val="ConsPlusNormal"/>
        <w:tabs>
          <w:tab w:val="left" w:pos="3458"/>
        </w:tabs>
        <w:ind w:firstLine="709"/>
        <w:jc w:val="both"/>
        <w:rPr>
          <w:rFonts w:ascii="Times New Roman" w:hAnsi="Times New Roman" w:cs="Times New Roman"/>
          <w:sz w:val="28"/>
          <w:szCs w:val="28"/>
        </w:rPr>
      </w:pPr>
      <w:r w:rsidRPr="0005273A">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A7754" w:rsidRPr="0005273A" w:rsidRDefault="00AA7754" w:rsidP="00AA7754">
      <w:pPr>
        <w:pStyle w:val="ConsPlusNormal"/>
        <w:tabs>
          <w:tab w:val="left" w:pos="3458"/>
        </w:tabs>
        <w:ind w:firstLine="709"/>
        <w:jc w:val="both"/>
        <w:rPr>
          <w:rFonts w:ascii="Times New Roman" w:hAnsi="Times New Roman" w:cs="Times New Roman"/>
          <w:sz w:val="28"/>
          <w:szCs w:val="28"/>
        </w:rPr>
      </w:pPr>
      <w:r w:rsidRPr="0005273A">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AA7754" w:rsidRPr="0005273A" w:rsidRDefault="00AA7754" w:rsidP="00AA7754">
      <w:pPr>
        <w:pStyle w:val="ConsPlusNormal"/>
        <w:tabs>
          <w:tab w:val="left" w:pos="3458"/>
        </w:tabs>
        <w:ind w:firstLine="709"/>
        <w:jc w:val="both"/>
        <w:rPr>
          <w:rFonts w:ascii="Times New Roman" w:hAnsi="Times New Roman" w:cs="Times New Roman"/>
          <w:sz w:val="28"/>
          <w:szCs w:val="28"/>
        </w:rPr>
      </w:pPr>
      <w:r w:rsidRPr="0005273A">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A7754" w:rsidRPr="0005273A" w:rsidRDefault="00AA7754" w:rsidP="00AA7754">
      <w:pPr>
        <w:tabs>
          <w:tab w:val="left" w:pos="3458"/>
        </w:tabs>
        <w:ind w:firstLine="709"/>
        <w:jc w:val="both"/>
        <w:rPr>
          <w:sz w:val="28"/>
          <w:szCs w:val="28"/>
        </w:rPr>
      </w:pPr>
      <w:r w:rsidRPr="0005273A">
        <w:rPr>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05273A">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5273A">
        <w:rPr>
          <w:sz w:val="28"/>
          <w:szCs w:val="28"/>
        </w:rPr>
        <w:t>);</w:t>
      </w:r>
    </w:p>
    <w:p w:rsidR="00AA7754" w:rsidRPr="0005273A" w:rsidRDefault="00AA7754" w:rsidP="00AA7754">
      <w:pPr>
        <w:pStyle w:val="ConsPlusNormal"/>
        <w:tabs>
          <w:tab w:val="left" w:pos="3458"/>
        </w:tabs>
        <w:ind w:firstLine="709"/>
        <w:jc w:val="both"/>
        <w:rPr>
          <w:rFonts w:ascii="Times New Roman" w:hAnsi="Times New Roman" w:cs="Times New Roman"/>
          <w:sz w:val="28"/>
          <w:szCs w:val="28"/>
        </w:rPr>
      </w:pPr>
      <w:r w:rsidRPr="0005273A">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4.2. Выездное обследование проводится уполномоченным органом без взаимодействия с контролируемыми лицами на основании задания руководителя (заместителя руководителя) уполномоченного органа, включая задание, содержащееся в планах работы уполномоченного органа.</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AA7754" w:rsidRDefault="00AA7754" w:rsidP="00AA7754">
      <w:pPr>
        <w:pStyle w:val="aa"/>
        <w:tabs>
          <w:tab w:val="left" w:pos="3458"/>
        </w:tabs>
        <w:spacing w:after="240" w:afterAutospacing="0" w:line="165" w:lineRule="atLeast"/>
        <w:ind w:right="-284" w:firstLine="709"/>
        <w:jc w:val="both"/>
        <w:rPr>
          <w:color w:val="000000"/>
          <w:sz w:val="28"/>
          <w:szCs w:val="28"/>
        </w:rPr>
      </w:pPr>
      <w:r w:rsidRPr="0090552D">
        <w:rPr>
          <w:color w:val="000000"/>
          <w:sz w:val="28"/>
          <w:szCs w:val="28"/>
        </w:rPr>
        <w:t>4.4. По результатам выездного обследования должностное лицо уполномоченного органа составляет акт по форме, утверждаемой Уполномоченным органом. Акт подписывает должностное лицо Уполномоченного органа, проводившее выездное обследование.</w:t>
      </w:r>
    </w:p>
    <w:p w:rsidR="00AA7754" w:rsidRPr="0005273A" w:rsidRDefault="00AA7754" w:rsidP="00AA7754">
      <w:pPr>
        <w:pStyle w:val="ConsPlusNormal"/>
        <w:tabs>
          <w:tab w:val="left" w:pos="3458"/>
        </w:tabs>
        <w:spacing w:after="240"/>
        <w:ind w:firstLine="709"/>
        <w:jc w:val="both"/>
        <w:rPr>
          <w:rFonts w:ascii="Times New Roman" w:hAnsi="Times New Roman" w:cs="Times New Roman"/>
          <w:sz w:val="28"/>
          <w:szCs w:val="28"/>
        </w:rPr>
      </w:pPr>
      <w:r w:rsidRPr="0005273A">
        <w:rPr>
          <w:rFonts w:ascii="Times New Roman" w:hAnsi="Times New Roman" w:cs="Times New Roman"/>
          <w:sz w:val="28"/>
          <w:szCs w:val="28"/>
        </w:rPr>
        <w:t xml:space="preserve">4.5. Контрольные мероприятия, указанные в подпункте 1-4 пункта 4.1 настоящего Положения, проводятся в форме плановых и внеплановых мероприятий.                                                                                                                                                  </w:t>
      </w:r>
    </w:p>
    <w:p w:rsidR="00AA7754" w:rsidRPr="0005273A" w:rsidRDefault="00AA7754" w:rsidP="00AA7754">
      <w:pPr>
        <w:pStyle w:val="ConsPlusNormal"/>
        <w:tabs>
          <w:tab w:val="left" w:pos="3458"/>
        </w:tabs>
        <w:spacing w:after="240"/>
        <w:ind w:firstLine="709"/>
        <w:jc w:val="both"/>
        <w:rPr>
          <w:rFonts w:ascii="Times New Roman" w:hAnsi="Times New Roman" w:cs="Times New Roman"/>
          <w:sz w:val="28"/>
          <w:szCs w:val="28"/>
        </w:rPr>
      </w:pPr>
      <w:r w:rsidRPr="0005273A">
        <w:rPr>
          <w:rFonts w:ascii="Times New Roman" w:hAnsi="Times New Roman" w:cs="Times New Roman"/>
          <w:sz w:val="28"/>
          <w:szCs w:val="28"/>
        </w:rPr>
        <w:t>Контрольные мероприятия, указанные в подпунктах 5-6 пункта 4.1 настоящего Положения, проводятся в форме внеплановых мероприятий.</w:t>
      </w:r>
    </w:p>
    <w:p w:rsidR="00AA7754" w:rsidRPr="0005273A" w:rsidRDefault="00AA7754" w:rsidP="00AA7754">
      <w:pPr>
        <w:pStyle w:val="ConsPlusNormal"/>
        <w:tabs>
          <w:tab w:val="left" w:pos="3458"/>
        </w:tabs>
        <w:ind w:firstLine="709"/>
        <w:jc w:val="both"/>
        <w:rPr>
          <w:sz w:val="30"/>
          <w:szCs w:val="30"/>
        </w:rPr>
      </w:pPr>
      <w:r w:rsidRPr="0005273A">
        <w:rPr>
          <w:rFonts w:ascii="Times New Roman" w:hAnsi="Times New Roman" w:cs="Times New Roman"/>
          <w:sz w:val="28"/>
          <w:szCs w:val="28"/>
        </w:rPr>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r w:rsidRPr="0005273A">
        <w:rPr>
          <w:sz w:val="30"/>
          <w:szCs w:val="30"/>
        </w:rPr>
        <w:t>.</w:t>
      </w:r>
    </w:p>
    <w:p w:rsidR="00AA7754" w:rsidRPr="0005273A" w:rsidRDefault="00AA7754" w:rsidP="00AA7754">
      <w:pPr>
        <w:tabs>
          <w:tab w:val="left" w:pos="3458"/>
        </w:tabs>
        <w:ind w:firstLine="709"/>
        <w:jc w:val="both"/>
        <w:rPr>
          <w:sz w:val="28"/>
          <w:szCs w:val="28"/>
        </w:rPr>
      </w:pPr>
      <w:r w:rsidRPr="0005273A">
        <w:rPr>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AA7754" w:rsidRPr="0005273A" w:rsidRDefault="00AA7754" w:rsidP="00AA7754">
      <w:pPr>
        <w:pStyle w:val="ConsPlusNormal"/>
        <w:tabs>
          <w:tab w:val="left" w:pos="3458"/>
        </w:tabs>
        <w:ind w:firstLine="709"/>
        <w:jc w:val="both"/>
        <w:rPr>
          <w:rFonts w:ascii="Times New Roman" w:hAnsi="Times New Roman" w:cs="Times New Roman"/>
          <w:sz w:val="28"/>
          <w:szCs w:val="28"/>
        </w:rPr>
      </w:pPr>
      <w:r w:rsidRPr="0005273A">
        <w:rPr>
          <w:rFonts w:ascii="Times New Roman" w:hAnsi="Times New Roman" w:cs="Times New Roman"/>
        </w:rPr>
        <w:t xml:space="preserve"> </w:t>
      </w:r>
      <w:r w:rsidRPr="0005273A">
        <w:rPr>
          <w:rFonts w:ascii="Times New Roman" w:hAnsi="Times New Roman" w:cs="Times New Roman"/>
          <w:sz w:val="28"/>
          <w:szCs w:val="28"/>
        </w:rPr>
        <w:t xml:space="preserve">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w:t>
      </w:r>
    </w:p>
    <w:p w:rsidR="00AA7754" w:rsidRPr="0005273A" w:rsidRDefault="00AA7754" w:rsidP="00AA7754">
      <w:pPr>
        <w:pStyle w:val="ConsPlusNormal"/>
        <w:tabs>
          <w:tab w:val="left" w:pos="3458"/>
        </w:tabs>
        <w:ind w:firstLine="709"/>
        <w:jc w:val="both"/>
        <w:rPr>
          <w:rFonts w:ascii="Times New Roman" w:hAnsi="Times New Roman" w:cs="Times New Roman"/>
          <w:sz w:val="28"/>
          <w:szCs w:val="28"/>
        </w:rPr>
      </w:pPr>
      <w:r w:rsidRPr="0005273A">
        <w:rPr>
          <w:rFonts w:ascii="Times New Roman" w:hAnsi="Times New Roman" w:cs="Times New Roman"/>
          <w:sz w:val="28"/>
          <w:szCs w:val="28"/>
        </w:rPr>
        <w:t>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категории риска:</w:t>
      </w:r>
    </w:p>
    <w:p w:rsidR="00AA7754" w:rsidRPr="0005273A" w:rsidRDefault="00AA7754" w:rsidP="00AA7754">
      <w:pPr>
        <w:pStyle w:val="ConsPlusNormal"/>
        <w:numPr>
          <w:ilvl w:val="0"/>
          <w:numId w:val="3"/>
        </w:numPr>
        <w:ind w:left="0" w:firstLine="709"/>
        <w:jc w:val="both"/>
        <w:rPr>
          <w:rFonts w:ascii="Times New Roman" w:hAnsi="Times New Roman" w:cs="Times New Roman"/>
          <w:sz w:val="28"/>
          <w:szCs w:val="28"/>
        </w:rPr>
      </w:pPr>
      <w:r w:rsidRPr="0005273A">
        <w:rPr>
          <w:rFonts w:ascii="Times New Roman" w:hAnsi="Times New Roman" w:cs="Times New Roman"/>
          <w:sz w:val="28"/>
          <w:szCs w:val="28"/>
        </w:rPr>
        <w:t>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AA7754" w:rsidRPr="0005273A" w:rsidRDefault="00AA7754" w:rsidP="00AA7754">
      <w:pPr>
        <w:pStyle w:val="ConsPlusNormal"/>
        <w:numPr>
          <w:ilvl w:val="0"/>
          <w:numId w:val="3"/>
        </w:numPr>
        <w:ind w:left="0" w:firstLine="709"/>
        <w:jc w:val="both"/>
        <w:rPr>
          <w:rFonts w:ascii="Times New Roman" w:hAnsi="Times New Roman" w:cs="Times New Roman"/>
          <w:sz w:val="28"/>
          <w:szCs w:val="28"/>
        </w:rPr>
      </w:pPr>
      <w:r w:rsidRPr="0005273A">
        <w:rPr>
          <w:rFonts w:ascii="Times New Roman" w:hAnsi="Times New Roman" w:cs="Times New Roman"/>
          <w:sz w:val="28"/>
          <w:szCs w:val="28"/>
        </w:rPr>
        <w:t>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AA7754" w:rsidRPr="0005273A" w:rsidRDefault="00AA7754" w:rsidP="00AA7754">
      <w:pPr>
        <w:pStyle w:val="ConsPlusNormal"/>
        <w:numPr>
          <w:ilvl w:val="0"/>
          <w:numId w:val="3"/>
        </w:numPr>
        <w:ind w:left="0" w:firstLine="709"/>
        <w:jc w:val="both"/>
        <w:rPr>
          <w:rFonts w:ascii="Times New Roman" w:hAnsi="Times New Roman" w:cs="Times New Roman"/>
          <w:sz w:val="28"/>
          <w:szCs w:val="28"/>
        </w:rPr>
      </w:pPr>
      <w:r w:rsidRPr="0005273A">
        <w:rPr>
          <w:rFonts w:ascii="Times New Roman" w:hAnsi="Times New Roman" w:cs="Times New Roman"/>
          <w:sz w:val="28"/>
          <w:szCs w:val="28"/>
        </w:rPr>
        <w:t>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AA7754" w:rsidRPr="0005273A" w:rsidRDefault="00AA7754" w:rsidP="00AA7754">
      <w:pPr>
        <w:pStyle w:val="ConsPlusNormal"/>
        <w:numPr>
          <w:ilvl w:val="0"/>
          <w:numId w:val="3"/>
        </w:numPr>
        <w:ind w:left="0" w:firstLine="709"/>
        <w:jc w:val="both"/>
        <w:rPr>
          <w:rFonts w:ascii="Times New Roman" w:hAnsi="Times New Roman" w:cs="Times New Roman"/>
          <w:sz w:val="28"/>
          <w:szCs w:val="28"/>
        </w:rPr>
      </w:pPr>
      <w:r w:rsidRPr="0005273A">
        <w:rPr>
          <w:rFonts w:ascii="Times New Roman" w:hAnsi="Times New Roman" w:cs="Times New Roman"/>
          <w:sz w:val="28"/>
          <w:szCs w:val="28"/>
        </w:rPr>
        <w:t>плановые контрольные (надзорные) мероприятия в отношении объектов контроля, отнесенных к категории низкого риска, не проводятся.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4.6. Индикаторами риска нарушения обязательных требований являются: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1) отсутствие ограждения строительной площадки по всему периметру плотным забором в соответствии с требованиями, установленными администрацией (указывается наименование муниципального образования);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2) наличие повреждения фасада здания (сооружения);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3) непринятие мер по содержанию кровли здания, сооружений, элементов водоотводящей системы, оголовок дымоходов и вентиляционных систем здания;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4) 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5) необеспечение правообладателями земельных участков своевременной и качественной очистки и уборки принадлежащих им земельных участков;</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6) необеспечение условий доступности для инвалидов объектов социальной, инженерной и транспортной инфраструктур и предоставляемых услуг.</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Перечни индикаторов риска нарушения обязательных требований размещаются на официальном сайте Уполномоченного органа.</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4.7. Контрольные мероприятия, предусматривающие взаимодействие с контролируемым лицом, проводятся на основании распоряжения руководителя уполномоченного органа о проведении контрольного мероприятия.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4.8.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 о проведении контрольного мероприятия.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4.9.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4.10. 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4.11.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фото- или видеофиксация доказательств нарушений обязательных требований осуществляется при проведении выездного обследования.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Проведение фотосъемки, аудио- и видеозаписи осуществляется с обязательным уведомлением контролируемого лица.</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Результаты проведения фотосъемки, аудио- и видеозаписи являются приложением к акту контрольного мероприятия.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AA7754" w:rsidRPr="0090552D" w:rsidRDefault="00AA7754" w:rsidP="00AA7754">
      <w:pPr>
        <w:pStyle w:val="aa"/>
        <w:tabs>
          <w:tab w:val="left" w:pos="3458"/>
        </w:tabs>
        <w:spacing w:after="0" w:afterAutospacing="0" w:line="165" w:lineRule="atLeast"/>
        <w:ind w:right="-284" w:firstLine="300"/>
        <w:jc w:val="center"/>
        <w:rPr>
          <w:color w:val="000000"/>
          <w:sz w:val="28"/>
          <w:szCs w:val="28"/>
        </w:rPr>
      </w:pPr>
      <w:r w:rsidRPr="0090552D">
        <w:rPr>
          <w:b/>
          <w:bCs/>
          <w:color w:val="000000"/>
          <w:sz w:val="28"/>
          <w:szCs w:val="28"/>
        </w:rPr>
        <w:t>5. Результаты контрольного мероприятия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5.1.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частью 2 статьи 90 Федерального закона «О государственном контроле (надзоре) и муниципальном контроле в Российской Федерации».</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Оформление акта производится в день окончания проведения такого мероприятия на месте проведения контрольного мероприятия.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xml:space="preserve">Акт контрольного мероприятия, проведение которого было согласовано прокуратурой </w:t>
      </w:r>
      <w:r>
        <w:rPr>
          <w:color w:val="000000"/>
          <w:sz w:val="28"/>
          <w:szCs w:val="28"/>
        </w:rPr>
        <w:t>Ермекеевского</w:t>
      </w:r>
      <w:r w:rsidRPr="0090552D">
        <w:rPr>
          <w:color w:val="000000"/>
          <w:sz w:val="28"/>
          <w:szCs w:val="28"/>
        </w:rPr>
        <w:t xml:space="preserve"> района, направляется в прокуратуру </w:t>
      </w:r>
      <w:r>
        <w:rPr>
          <w:color w:val="000000"/>
          <w:sz w:val="28"/>
          <w:szCs w:val="28"/>
        </w:rPr>
        <w:t>Ермекеевского</w:t>
      </w:r>
      <w:r w:rsidRPr="0090552D">
        <w:rPr>
          <w:color w:val="000000"/>
          <w:sz w:val="28"/>
          <w:szCs w:val="28"/>
        </w:rPr>
        <w:t xml:space="preserve"> района посредством размещения в едином реестре контрольных (надзорных) мероприятий непосредственно после его оформления.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5.3. Информация о контрольных мероприятиях размещается в едином реестре контрольных (надзорных) мероприятий.</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5.4. 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уполномоченный орган документы на бумажном носителе.</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б) временной нетрудоспособности на момент проведения контрольного мероприятия (подтверждается справкой медицинского учреждения);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в) смерти близкого родственника (подтверждается свидетельством о смерти).</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 контрольных (надзорных) мероприятий.</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A7754"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5.9. Форма предписания об устранении выявленных нарушений утверждается распоряжением начальника уполномоченного органа.</w:t>
      </w:r>
    </w:p>
    <w:p w:rsidR="00AA7754" w:rsidRPr="0005273A" w:rsidRDefault="00AA7754" w:rsidP="00AA7754">
      <w:pPr>
        <w:pStyle w:val="3"/>
        <w:shd w:val="clear" w:color="auto" w:fill="FFFFFF"/>
        <w:tabs>
          <w:tab w:val="left" w:pos="3458"/>
        </w:tabs>
        <w:spacing w:before="634" w:beforeAutospacing="0" w:after="365" w:afterAutospacing="0" w:line="336" w:lineRule="atLeast"/>
        <w:ind w:left="461"/>
        <w:jc w:val="center"/>
        <w:textAlignment w:val="baseline"/>
        <w:rPr>
          <w:sz w:val="28"/>
          <w:szCs w:val="28"/>
        </w:rPr>
      </w:pPr>
      <w:r w:rsidRPr="00BE398E">
        <w:rPr>
          <w:color w:val="000000" w:themeColor="text1"/>
          <w:sz w:val="28"/>
          <w:szCs w:val="28"/>
        </w:rPr>
        <w:t>6</w:t>
      </w:r>
      <w:r w:rsidRPr="0005273A">
        <w:rPr>
          <w:sz w:val="28"/>
          <w:szCs w:val="28"/>
        </w:rPr>
        <w:t>. Особенности оценки соблюдения лицензионных требований контролируемыми лицами, имеющими лицензию</w:t>
      </w:r>
    </w:p>
    <w:p w:rsidR="00AA7754" w:rsidRPr="0005273A" w:rsidRDefault="00AA7754" w:rsidP="00AA7754">
      <w:pPr>
        <w:pStyle w:val="dt-p"/>
        <w:shd w:val="clear" w:color="auto" w:fill="FFFFFF"/>
        <w:tabs>
          <w:tab w:val="left" w:pos="3458"/>
        </w:tabs>
        <w:spacing w:before="0" w:beforeAutospacing="0" w:after="300" w:afterAutospacing="0"/>
        <w:ind w:firstLine="709"/>
        <w:jc w:val="both"/>
        <w:textAlignment w:val="baseline"/>
        <w:rPr>
          <w:sz w:val="28"/>
          <w:szCs w:val="28"/>
        </w:rPr>
      </w:pPr>
      <w:r w:rsidRPr="0005273A">
        <w:rPr>
          <w:rStyle w:val="dt-m"/>
          <w:rFonts w:eastAsia="Arial"/>
          <w:sz w:val="28"/>
          <w:szCs w:val="28"/>
        </w:rPr>
        <w:t xml:space="preserve">1. </w:t>
      </w:r>
      <w:r w:rsidRPr="0005273A">
        <w:rPr>
          <w:sz w:val="28"/>
          <w:szCs w:val="28"/>
        </w:rPr>
        <w:t>Оценка соблюдения лицензионных требований контролируемыми лицами, имеющими лицензию, осуществляется в соответствии с Федеральным </w:t>
      </w:r>
      <w:hyperlink r:id="rId9" w:anchor="l0" w:tgtFrame="_blank" w:history="1">
        <w:r w:rsidRPr="0005273A">
          <w:rPr>
            <w:rStyle w:val="a4"/>
            <w:rFonts w:eastAsia="Arial"/>
            <w:sz w:val="28"/>
            <w:szCs w:val="28"/>
          </w:rPr>
          <w:t>законом</w:t>
        </w:r>
      </w:hyperlink>
      <w:r w:rsidRPr="0005273A">
        <w:rPr>
          <w:sz w:val="28"/>
          <w:szCs w:val="28"/>
        </w:rPr>
        <w:t xml:space="preserve"> от </w:t>
      </w:r>
      <w:r w:rsidRPr="0005273A">
        <w:rPr>
          <w:iCs/>
          <w:sz w:val="28"/>
          <w:szCs w:val="28"/>
          <w:shd w:val="clear" w:color="auto" w:fill="FFFFFF"/>
        </w:rPr>
        <w:t>4 мая 2011 г. № 99-ФЗ</w:t>
      </w:r>
      <w:r w:rsidRPr="0005273A">
        <w:rPr>
          <w:i/>
          <w:iCs/>
          <w:sz w:val="28"/>
          <w:szCs w:val="28"/>
          <w:shd w:val="clear" w:color="auto" w:fill="FFFFFF"/>
        </w:rPr>
        <w:t xml:space="preserve"> </w:t>
      </w:r>
      <w:r w:rsidRPr="0005273A">
        <w:rPr>
          <w:sz w:val="28"/>
          <w:szCs w:val="28"/>
        </w:rPr>
        <w:t>"О лицензировании отдельных видов деятельности" и принимаемыми в его исполнение нормативными правовыми актами.</w:t>
      </w:r>
    </w:p>
    <w:p w:rsidR="00AA7754" w:rsidRPr="0090552D" w:rsidRDefault="00AA7754" w:rsidP="00AA7754">
      <w:pPr>
        <w:pStyle w:val="aa"/>
        <w:tabs>
          <w:tab w:val="left" w:pos="3458"/>
        </w:tabs>
        <w:spacing w:after="0" w:afterAutospacing="0" w:line="165" w:lineRule="atLeast"/>
        <w:ind w:right="-284" w:firstLine="709"/>
        <w:jc w:val="center"/>
        <w:rPr>
          <w:color w:val="000000"/>
          <w:sz w:val="28"/>
          <w:szCs w:val="28"/>
        </w:rPr>
      </w:pPr>
      <w:r>
        <w:rPr>
          <w:b/>
          <w:bCs/>
          <w:color w:val="000000"/>
          <w:sz w:val="28"/>
          <w:szCs w:val="28"/>
        </w:rPr>
        <w:t>7</w:t>
      </w:r>
      <w:r w:rsidRPr="0090552D">
        <w:rPr>
          <w:b/>
          <w:bCs/>
          <w:color w:val="000000"/>
          <w:sz w:val="28"/>
          <w:szCs w:val="28"/>
        </w:rPr>
        <w:t>. Досудебный порядок подачи жалобы</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1) решений о проведении контрольных мероприятий;</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2) актов контрольных мероприятий, предписаний об устранении выявленных нарушений;</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3) действий (бездействия) должностных лиц органов муниципального контроля в рамках контрольных мероприятий.</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.3.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xml:space="preserve">Форма и содержание жалобы, а также основания для отказа в рассмотрении жалобы установлены Федеральным законом </w:t>
      </w:r>
      <w:r>
        <w:rPr>
          <w:color w:val="000000"/>
          <w:sz w:val="28"/>
          <w:szCs w:val="28"/>
        </w:rPr>
        <w:t>№</w:t>
      </w:r>
      <w:r w:rsidRPr="0090552D">
        <w:rPr>
          <w:color w:val="000000"/>
          <w:sz w:val="28"/>
          <w:szCs w:val="28"/>
        </w:rPr>
        <w:t xml:space="preserve"> 248-ФЗ.</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.4. Жалоба на действия (бездействие) специалистов органов муниципального контроля, подается в органы муниципального контроля и рассматривается его руководителем.</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Жалоба на решение органов муниципального контроля, действия (бездействие) руководителя органа муниципального контроля подается в администрацию муниципального района и рассматривается главой муниципального района или уполномоченным им заместителем главы администрации города в соответствии с распределением обязанностей между главой муниципального района, первыми заместителями главы администрации муниципального района и заместителями главы администрации муниципального района.</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.5. 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Жалоба на предписание может быть подана в течение десяти рабочих дней с момента получения контролируемым лицом предписания.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.6.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.7. Жалоба может содержать ходатайство о приостановлении исполнения обжалуемого решения органов муниципального контроля.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.8. Уполномоченный на рассмотрение жалобы орган в срок не позднее двух рабочих дней со дня регистрации жалобы принимает решение:</w:t>
      </w:r>
    </w:p>
    <w:p w:rsidR="00AA7754" w:rsidRPr="0090552D" w:rsidRDefault="00AA7754" w:rsidP="00AA7754">
      <w:pPr>
        <w:pStyle w:val="aa"/>
        <w:tabs>
          <w:tab w:val="left" w:pos="3458"/>
        </w:tabs>
        <w:spacing w:before="0" w:beforeAutospacing="0" w:after="0" w:afterAutospacing="0" w:line="165" w:lineRule="atLeast"/>
        <w:ind w:right="-284" w:firstLine="709"/>
        <w:jc w:val="both"/>
        <w:rPr>
          <w:color w:val="000000"/>
          <w:sz w:val="28"/>
          <w:szCs w:val="28"/>
        </w:rPr>
      </w:pPr>
      <w:r w:rsidRPr="0090552D">
        <w:rPr>
          <w:color w:val="000000"/>
          <w:sz w:val="28"/>
          <w:szCs w:val="28"/>
        </w:rPr>
        <w:t>1) о приостановлении исполнения обжалуемого решения органов муниципального контроля;</w:t>
      </w:r>
    </w:p>
    <w:p w:rsidR="00AA7754" w:rsidRPr="0090552D" w:rsidRDefault="00AA7754" w:rsidP="00AA7754">
      <w:pPr>
        <w:pStyle w:val="aa"/>
        <w:tabs>
          <w:tab w:val="left" w:pos="3458"/>
        </w:tabs>
        <w:spacing w:before="0" w:beforeAutospacing="0" w:after="0" w:afterAutospacing="0" w:line="165" w:lineRule="atLeast"/>
        <w:ind w:right="-284" w:firstLine="709"/>
        <w:jc w:val="both"/>
        <w:rPr>
          <w:color w:val="000000"/>
          <w:sz w:val="28"/>
          <w:szCs w:val="28"/>
        </w:rPr>
      </w:pPr>
      <w:r w:rsidRPr="0090552D">
        <w:rPr>
          <w:color w:val="000000"/>
          <w:sz w:val="28"/>
          <w:szCs w:val="28"/>
        </w:rPr>
        <w:t>2) об отказе в приостановлении исполнения обжалуемого решения органов муниципального контроля.</w:t>
      </w:r>
    </w:p>
    <w:p w:rsidR="00AA7754" w:rsidRPr="0090552D" w:rsidRDefault="00AA7754" w:rsidP="00AA7754">
      <w:pPr>
        <w:pStyle w:val="aa"/>
        <w:tabs>
          <w:tab w:val="left" w:pos="3458"/>
        </w:tabs>
        <w:spacing w:before="0" w:beforeAutospacing="0" w:after="0" w:afterAutospacing="0" w:line="165" w:lineRule="atLeast"/>
        <w:ind w:right="-284" w:firstLine="709"/>
        <w:jc w:val="both"/>
        <w:rPr>
          <w:color w:val="000000"/>
          <w:sz w:val="28"/>
          <w:szCs w:val="28"/>
        </w:rPr>
      </w:pPr>
      <w:r w:rsidRPr="0090552D">
        <w:rPr>
          <w:color w:val="000000"/>
          <w:sz w:val="28"/>
          <w:szCs w:val="28"/>
        </w:rPr>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AA7754" w:rsidRPr="0090552D" w:rsidRDefault="00AA7754" w:rsidP="00AA7754">
      <w:pPr>
        <w:pStyle w:val="aa"/>
        <w:tabs>
          <w:tab w:val="left" w:pos="3458"/>
        </w:tabs>
        <w:spacing w:before="0" w:beforeAutospacing="0"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 xml:space="preserve">.9. Жалоба подлежит рассмотрению уполномоченным на рассмотрение жалобы органом в порядке, установленном ст.ст. 42 - 43 Федерального закона </w:t>
      </w:r>
      <w:r>
        <w:rPr>
          <w:color w:val="000000"/>
          <w:sz w:val="28"/>
          <w:szCs w:val="28"/>
        </w:rPr>
        <w:t>№</w:t>
      </w:r>
      <w:r w:rsidRPr="0090552D">
        <w:rPr>
          <w:color w:val="000000"/>
          <w:sz w:val="28"/>
          <w:szCs w:val="28"/>
        </w:rPr>
        <w:t xml:space="preserve">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.10. По итогам рассмотрения жалобы уполномоченный на рассмотрение жалобы орган принимает одно из следующих решений:</w:t>
      </w:r>
    </w:p>
    <w:p w:rsidR="00AA7754" w:rsidRPr="0090552D" w:rsidRDefault="00AA7754" w:rsidP="00AA7754">
      <w:pPr>
        <w:pStyle w:val="aa"/>
        <w:tabs>
          <w:tab w:val="left" w:pos="3458"/>
        </w:tabs>
        <w:spacing w:before="0" w:beforeAutospacing="0" w:after="0" w:afterAutospacing="0" w:line="165" w:lineRule="atLeast"/>
        <w:ind w:right="-284" w:firstLine="709"/>
        <w:jc w:val="both"/>
        <w:rPr>
          <w:color w:val="000000"/>
          <w:sz w:val="28"/>
          <w:szCs w:val="28"/>
        </w:rPr>
      </w:pPr>
      <w:r w:rsidRPr="0090552D">
        <w:rPr>
          <w:color w:val="000000"/>
          <w:sz w:val="28"/>
          <w:szCs w:val="28"/>
        </w:rPr>
        <w:t>1) оставляет жалобу без удовлетворения;</w:t>
      </w:r>
    </w:p>
    <w:p w:rsidR="00AA7754" w:rsidRPr="0090552D" w:rsidRDefault="00AA7754" w:rsidP="00AA7754">
      <w:pPr>
        <w:pStyle w:val="aa"/>
        <w:tabs>
          <w:tab w:val="left" w:pos="3458"/>
        </w:tabs>
        <w:spacing w:before="0" w:beforeAutospacing="0" w:after="0" w:afterAutospacing="0" w:line="165" w:lineRule="atLeast"/>
        <w:ind w:right="-284" w:firstLine="709"/>
        <w:jc w:val="both"/>
        <w:rPr>
          <w:color w:val="000000"/>
          <w:sz w:val="28"/>
          <w:szCs w:val="28"/>
        </w:rPr>
      </w:pPr>
      <w:r w:rsidRPr="0090552D">
        <w:rPr>
          <w:color w:val="000000"/>
          <w:sz w:val="28"/>
          <w:szCs w:val="28"/>
        </w:rPr>
        <w:t>2) отменяет решение органов муниципального контроля полностью или частично;</w:t>
      </w:r>
    </w:p>
    <w:p w:rsidR="00AA7754" w:rsidRPr="0090552D" w:rsidRDefault="00AA7754" w:rsidP="00AA7754">
      <w:pPr>
        <w:pStyle w:val="aa"/>
        <w:tabs>
          <w:tab w:val="left" w:pos="3458"/>
        </w:tabs>
        <w:spacing w:before="0" w:beforeAutospacing="0" w:after="0" w:afterAutospacing="0" w:line="165" w:lineRule="atLeast"/>
        <w:ind w:right="-284" w:firstLine="709"/>
        <w:jc w:val="both"/>
        <w:rPr>
          <w:color w:val="000000"/>
          <w:sz w:val="28"/>
          <w:szCs w:val="28"/>
        </w:rPr>
      </w:pPr>
      <w:r w:rsidRPr="0090552D">
        <w:rPr>
          <w:color w:val="000000"/>
          <w:sz w:val="28"/>
          <w:szCs w:val="28"/>
        </w:rPr>
        <w:t>3) отменяет решение органов муниципального контроля полностью и принимает новое решение;</w:t>
      </w:r>
    </w:p>
    <w:p w:rsidR="00AA7754" w:rsidRPr="0090552D" w:rsidRDefault="00AA7754" w:rsidP="00AA7754">
      <w:pPr>
        <w:pStyle w:val="aa"/>
        <w:tabs>
          <w:tab w:val="left" w:pos="3458"/>
        </w:tabs>
        <w:spacing w:before="0" w:beforeAutospacing="0" w:after="0" w:afterAutospacing="0" w:line="165" w:lineRule="atLeast"/>
        <w:ind w:right="-284" w:firstLine="709"/>
        <w:jc w:val="both"/>
        <w:rPr>
          <w:color w:val="000000"/>
          <w:sz w:val="28"/>
          <w:szCs w:val="28"/>
        </w:rPr>
      </w:pPr>
      <w:r w:rsidRPr="0090552D">
        <w:rPr>
          <w:color w:val="000000"/>
          <w:sz w:val="28"/>
          <w:szCs w:val="28"/>
        </w:rPr>
        <w:t>4) 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rsidR="00AA7754" w:rsidRDefault="00AA7754" w:rsidP="00AA7754">
      <w:pPr>
        <w:pStyle w:val="aa"/>
        <w:tabs>
          <w:tab w:val="left" w:pos="3458"/>
        </w:tabs>
        <w:spacing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p>
    <w:p w:rsidR="00AA7754" w:rsidRPr="0090552D" w:rsidRDefault="00AA7754" w:rsidP="00AA7754">
      <w:pPr>
        <w:pStyle w:val="aa"/>
        <w:tabs>
          <w:tab w:val="left" w:pos="3458"/>
        </w:tabs>
        <w:spacing w:before="0" w:beforeAutospacing="0" w:after="0" w:afterAutospacing="0" w:line="165" w:lineRule="atLeast"/>
        <w:ind w:right="-284" w:firstLine="300"/>
        <w:jc w:val="center"/>
        <w:rPr>
          <w:color w:val="000000"/>
          <w:sz w:val="28"/>
          <w:szCs w:val="28"/>
        </w:rPr>
      </w:pPr>
      <w:r>
        <w:rPr>
          <w:b/>
          <w:bCs/>
          <w:color w:val="000000"/>
          <w:sz w:val="28"/>
          <w:szCs w:val="28"/>
        </w:rPr>
        <w:t>8</w:t>
      </w:r>
      <w:r w:rsidRPr="0090552D">
        <w:rPr>
          <w:b/>
          <w:bCs/>
          <w:color w:val="000000"/>
          <w:sz w:val="28"/>
          <w:szCs w:val="28"/>
        </w:rPr>
        <w:t>. Оценка результативности и эффективности осуществления</w:t>
      </w:r>
    </w:p>
    <w:p w:rsidR="00AA7754" w:rsidRPr="0090552D" w:rsidRDefault="00AA7754" w:rsidP="00AA7754">
      <w:pPr>
        <w:pStyle w:val="aa"/>
        <w:tabs>
          <w:tab w:val="left" w:pos="3458"/>
        </w:tabs>
        <w:spacing w:before="0" w:beforeAutospacing="0" w:after="0" w:afterAutospacing="0" w:line="165" w:lineRule="atLeast"/>
        <w:ind w:right="-284" w:firstLine="300"/>
        <w:jc w:val="center"/>
        <w:rPr>
          <w:color w:val="000000"/>
          <w:sz w:val="28"/>
          <w:szCs w:val="28"/>
        </w:rPr>
      </w:pPr>
      <w:r w:rsidRPr="0090552D">
        <w:rPr>
          <w:b/>
          <w:bCs/>
          <w:color w:val="000000"/>
          <w:sz w:val="28"/>
          <w:szCs w:val="28"/>
        </w:rPr>
        <w:t>муниципального контроля в сфере благоустройства</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Pr>
          <w:color w:val="000000"/>
          <w:sz w:val="28"/>
          <w:szCs w:val="28"/>
        </w:rPr>
        <w:t>8</w:t>
      </w:r>
      <w:r w:rsidRPr="0090552D">
        <w:rPr>
          <w:color w:val="000000"/>
          <w:sz w:val="28"/>
          <w:szCs w:val="28"/>
        </w:rPr>
        <w:t>.1.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Pr>
          <w:color w:val="000000"/>
          <w:sz w:val="28"/>
          <w:szCs w:val="28"/>
        </w:rPr>
        <w:t>8</w:t>
      </w:r>
      <w:r w:rsidRPr="0090552D">
        <w:rPr>
          <w:color w:val="000000"/>
          <w:sz w:val="28"/>
          <w:szCs w:val="28"/>
        </w:rPr>
        <w:t xml:space="preserve">.2. Ключевые показатели вида контроля и их целевые значения, индикативные показатели для муниципального контроля в сфере благоустройства утверждаются решением Собрания депутатов Сельского поселения </w:t>
      </w:r>
      <w:r w:rsidR="009B61A1">
        <w:rPr>
          <w:color w:val="000000"/>
          <w:sz w:val="28"/>
          <w:szCs w:val="28"/>
        </w:rPr>
        <w:t>Тарказинский</w:t>
      </w:r>
      <w:r w:rsidRPr="0090552D">
        <w:rPr>
          <w:color w:val="000000"/>
          <w:sz w:val="28"/>
          <w:szCs w:val="28"/>
        </w:rPr>
        <w:t xml:space="preserve"> сельсовет муниципального района </w:t>
      </w:r>
      <w:r>
        <w:rPr>
          <w:color w:val="000000"/>
          <w:sz w:val="28"/>
          <w:szCs w:val="28"/>
        </w:rPr>
        <w:t>Ермекеевский</w:t>
      </w:r>
      <w:r w:rsidRPr="0090552D">
        <w:rPr>
          <w:color w:val="000000"/>
          <w:sz w:val="28"/>
          <w:szCs w:val="28"/>
        </w:rPr>
        <w:t xml:space="preserve"> район Республики Башкортостан.</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w:t>
      </w:r>
    </w:p>
    <w:p w:rsidR="00AA7754" w:rsidRPr="0090552D" w:rsidRDefault="00AA7754" w:rsidP="00AA7754">
      <w:pPr>
        <w:pStyle w:val="aa"/>
        <w:tabs>
          <w:tab w:val="left" w:pos="3458"/>
        </w:tabs>
        <w:spacing w:after="0" w:afterAutospacing="0" w:line="165" w:lineRule="atLeast"/>
        <w:ind w:right="-284" w:firstLine="300"/>
        <w:rPr>
          <w:rFonts w:ascii="Verdana" w:hAnsi="Verdana"/>
          <w:color w:val="000000"/>
          <w:sz w:val="28"/>
          <w:szCs w:val="28"/>
        </w:rPr>
      </w:pPr>
      <w:r w:rsidRPr="0090552D">
        <w:rPr>
          <w:rFonts w:ascii="Verdana" w:hAnsi="Verdana"/>
          <w:color w:val="000000"/>
          <w:sz w:val="28"/>
          <w:szCs w:val="28"/>
        </w:rPr>
        <w:t> </w:t>
      </w:r>
    </w:p>
    <w:p w:rsidR="00922EFF" w:rsidRPr="003A7E91" w:rsidRDefault="00922EFF" w:rsidP="00AA7754">
      <w:pPr>
        <w:jc w:val="center"/>
        <w:rPr>
          <w:sz w:val="28"/>
          <w:szCs w:val="28"/>
        </w:rPr>
      </w:pPr>
    </w:p>
    <w:sectPr w:rsidR="00922EFF" w:rsidRPr="003A7E91" w:rsidSect="003A7E91">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142" w:rsidRDefault="00522142" w:rsidP="003100CE">
      <w:r>
        <w:separator/>
      </w:r>
    </w:p>
  </w:endnote>
  <w:endnote w:type="continuationSeparator" w:id="0">
    <w:p w:rsidR="00522142" w:rsidRDefault="00522142" w:rsidP="0031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142" w:rsidRDefault="00522142" w:rsidP="003100CE">
      <w:r>
        <w:separator/>
      </w:r>
    </w:p>
  </w:footnote>
  <w:footnote w:type="continuationSeparator" w:id="0">
    <w:p w:rsidR="00522142" w:rsidRDefault="00522142" w:rsidP="003100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6F1B"/>
    <w:multiLevelType w:val="hybridMultilevel"/>
    <w:tmpl w:val="EFC06076"/>
    <w:lvl w:ilvl="0" w:tplc="C79C42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70553A24"/>
    <w:multiLevelType w:val="hybridMultilevel"/>
    <w:tmpl w:val="EFC06076"/>
    <w:lvl w:ilvl="0" w:tplc="C79C42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74704087"/>
    <w:multiLevelType w:val="hybridMultilevel"/>
    <w:tmpl w:val="808AAB0E"/>
    <w:lvl w:ilvl="0" w:tplc="C0480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E6BAE"/>
    <w:rsid w:val="000C6DA4"/>
    <w:rsid w:val="00103391"/>
    <w:rsid w:val="00133049"/>
    <w:rsid w:val="00136C76"/>
    <w:rsid w:val="0024550B"/>
    <w:rsid w:val="003100CE"/>
    <w:rsid w:val="00315AF2"/>
    <w:rsid w:val="00365F76"/>
    <w:rsid w:val="003A0674"/>
    <w:rsid w:val="003A7E91"/>
    <w:rsid w:val="00431A62"/>
    <w:rsid w:val="004C5C05"/>
    <w:rsid w:val="00522142"/>
    <w:rsid w:val="005B69F6"/>
    <w:rsid w:val="00681EDD"/>
    <w:rsid w:val="006B6A41"/>
    <w:rsid w:val="007A712E"/>
    <w:rsid w:val="007C0779"/>
    <w:rsid w:val="00877AD2"/>
    <w:rsid w:val="00892A48"/>
    <w:rsid w:val="00922EFF"/>
    <w:rsid w:val="009B61A1"/>
    <w:rsid w:val="009C5446"/>
    <w:rsid w:val="009E6BAE"/>
    <w:rsid w:val="009F5555"/>
    <w:rsid w:val="00A05179"/>
    <w:rsid w:val="00AA73C1"/>
    <w:rsid w:val="00AA7754"/>
    <w:rsid w:val="00BE1634"/>
    <w:rsid w:val="00C56A93"/>
    <w:rsid w:val="00D67F59"/>
    <w:rsid w:val="00D809AB"/>
    <w:rsid w:val="00EE76CD"/>
    <w:rsid w:val="00F011E3"/>
    <w:rsid w:val="00FB35D6"/>
    <w:rsid w:val="00FD5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E655BF-D304-4221-9FCB-B4013276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A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3100C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6BAE"/>
    <w:pPr>
      <w:suppressAutoHyphens/>
      <w:spacing w:after="0" w:line="240" w:lineRule="auto"/>
    </w:pPr>
    <w:rPr>
      <w:rFonts w:ascii="Times New Roman" w:eastAsia="Times New Roman" w:hAnsi="Times New Roman" w:cs="Times New Roman"/>
      <w:sz w:val="24"/>
      <w:szCs w:val="24"/>
      <w:lang w:eastAsia="ar-SA"/>
    </w:rPr>
  </w:style>
  <w:style w:type="paragraph" w:customStyle="1" w:styleId="ConsTitle">
    <w:name w:val="ConsTitle"/>
    <w:rsid w:val="009E6BA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4">
    <w:name w:val="Hyperlink"/>
    <w:basedOn w:val="a0"/>
    <w:uiPriority w:val="99"/>
    <w:unhideWhenUsed/>
    <w:rsid w:val="007C0779"/>
    <w:rPr>
      <w:color w:val="0000FF" w:themeColor="hyperlink"/>
      <w:u w:val="single"/>
    </w:rPr>
  </w:style>
  <w:style w:type="character" w:customStyle="1" w:styleId="30">
    <w:name w:val="Заголовок 3 Знак"/>
    <w:basedOn w:val="a0"/>
    <w:link w:val="3"/>
    <w:uiPriority w:val="9"/>
    <w:rsid w:val="003100CE"/>
    <w:rPr>
      <w:rFonts w:ascii="Times New Roman" w:eastAsia="Times New Roman" w:hAnsi="Times New Roman" w:cs="Times New Roman"/>
      <w:b/>
      <w:bCs/>
      <w:sz w:val="27"/>
      <w:szCs w:val="27"/>
      <w:lang w:eastAsia="ru-RU"/>
    </w:rPr>
  </w:style>
  <w:style w:type="paragraph" w:customStyle="1" w:styleId="ConsPlusTitle">
    <w:name w:val="ConsPlusTitle"/>
    <w:rsid w:val="003100CE"/>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3100CE"/>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3100CE"/>
    <w:pPr>
      <w:ind w:firstLine="720"/>
      <w:jc w:val="both"/>
    </w:pPr>
    <w:rPr>
      <w:rFonts w:ascii="Arial" w:hAnsi="Arial" w:cs="Arial"/>
      <w:sz w:val="26"/>
      <w:szCs w:val="26"/>
    </w:rPr>
  </w:style>
  <w:style w:type="paragraph" w:customStyle="1" w:styleId="1">
    <w:name w:val="Без интервала1"/>
    <w:rsid w:val="003100CE"/>
    <w:pPr>
      <w:suppressAutoHyphens/>
      <w:spacing w:after="0" w:line="240" w:lineRule="auto"/>
    </w:pPr>
    <w:rPr>
      <w:rFonts w:ascii="Calibri" w:eastAsia="Times New Roman" w:hAnsi="Calibri" w:cs="Calibri"/>
      <w:lang w:eastAsia="zh-CN"/>
    </w:rPr>
  </w:style>
  <w:style w:type="paragraph" w:styleId="a5">
    <w:name w:val="footnote text"/>
    <w:basedOn w:val="a"/>
    <w:link w:val="10"/>
    <w:rsid w:val="003100CE"/>
    <w:rPr>
      <w:sz w:val="20"/>
      <w:szCs w:val="20"/>
    </w:rPr>
  </w:style>
  <w:style w:type="character" w:customStyle="1" w:styleId="a6">
    <w:name w:val="Текст сноски Знак"/>
    <w:basedOn w:val="a0"/>
    <w:uiPriority w:val="99"/>
    <w:semiHidden/>
    <w:rsid w:val="003100CE"/>
    <w:rPr>
      <w:rFonts w:ascii="Times New Roman" w:eastAsia="Times New Roman" w:hAnsi="Times New Roman" w:cs="Times New Roman"/>
      <w:sz w:val="20"/>
      <w:szCs w:val="20"/>
      <w:lang w:eastAsia="ru-RU"/>
    </w:rPr>
  </w:style>
  <w:style w:type="character" w:customStyle="1" w:styleId="10">
    <w:name w:val="Текст сноски Знак1"/>
    <w:basedOn w:val="a0"/>
    <w:link w:val="a5"/>
    <w:rsid w:val="003100CE"/>
    <w:rPr>
      <w:rFonts w:ascii="Times New Roman" w:eastAsia="Times New Roman" w:hAnsi="Times New Roman" w:cs="Times New Roman"/>
      <w:sz w:val="20"/>
      <w:szCs w:val="20"/>
      <w:lang w:eastAsia="ru-RU"/>
    </w:rPr>
  </w:style>
  <w:style w:type="paragraph" w:styleId="a7">
    <w:name w:val="annotation text"/>
    <w:basedOn w:val="a"/>
    <w:link w:val="a8"/>
    <w:uiPriority w:val="99"/>
    <w:unhideWhenUsed/>
    <w:rsid w:val="003100CE"/>
    <w:rPr>
      <w:sz w:val="20"/>
      <w:szCs w:val="20"/>
    </w:rPr>
  </w:style>
  <w:style w:type="character" w:customStyle="1" w:styleId="a8">
    <w:name w:val="Текст примечания Знак"/>
    <w:basedOn w:val="a0"/>
    <w:link w:val="a7"/>
    <w:uiPriority w:val="99"/>
    <w:rsid w:val="003100CE"/>
    <w:rPr>
      <w:rFonts w:ascii="Times New Roman" w:eastAsia="Times New Roman" w:hAnsi="Times New Roman" w:cs="Times New Roman"/>
      <w:sz w:val="20"/>
      <w:szCs w:val="20"/>
      <w:lang w:eastAsia="ru-RU"/>
    </w:rPr>
  </w:style>
  <w:style w:type="character" w:styleId="a9">
    <w:name w:val="footnote reference"/>
    <w:uiPriority w:val="99"/>
    <w:semiHidden/>
    <w:unhideWhenUsed/>
    <w:rsid w:val="003100CE"/>
    <w:rPr>
      <w:vertAlign w:val="superscript"/>
    </w:rPr>
  </w:style>
  <w:style w:type="paragraph" w:customStyle="1" w:styleId="s16">
    <w:name w:val="s_16"/>
    <w:basedOn w:val="a"/>
    <w:rsid w:val="003100CE"/>
    <w:pPr>
      <w:spacing w:before="100" w:beforeAutospacing="1" w:after="100" w:afterAutospacing="1"/>
    </w:pPr>
  </w:style>
  <w:style w:type="paragraph" w:styleId="31">
    <w:name w:val="Body Text Indent 3"/>
    <w:basedOn w:val="a"/>
    <w:link w:val="32"/>
    <w:rsid w:val="003100CE"/>
    <w:pPr>
      <w:ind w:firstLine="720"/>
    </w:pPr>
    <w:rPr>
      <w:sz w:val="28"/>
      <w:szCs w:val="20"/>
    </w:rPr>
  </w:style>
  <w:style w:type="character" w:customStyle="1" w:styleId="32">
    <w:name w:val="Основной текст с отступом 3 Знак"/>
    <w:basedOn w:val="a0"/>
    <w:link w:val="31"/>
    <w:rsid w:val="003100CE"/>
    <w:rPr>
      <w:rFonts w:ascii="Times New Roman" w:eastAsia="Times New Roman" w:hAnsi="Times New Roman" w:cs="Times New Roman"/>
      <w:sz w:val="28"/>
      <w:szCs w:val="20"/>
      <w:lang w:eastAsia="ru-RU"/>
    </w:rPr>
  </w:style>
  <w:style w:type="paragraph" w:customStyle="1" w:styleId="dt-p">
    <w:name w:val="dt-p"/>
    <w:basedOn w:val="a"/>
    <w:rsid w:val="003100CE"/>
    <w:pPr>
      <w:spacing w:before="100" w:beforeAutospacing="1" w:after="100" w:afterAutospacing="1"/>
    </w:pPr>
  </w:style>
  <w:style w:type="character" w:customStyle="1" w:styleId="dt-m">
    <w:name w:val="dt-m"/>
    <w:basedOn w:val="a0"/>
    <w:rsid w:val="003100CE"/>
  </w:style>
  <w:style w:type="paragraph" w:styleId="aa">
    <w:name w:val="Normal (Web)"/>
    <w:basedOn w:val="a"/>
    <w:uiPriority w:val="99"/>
    <w:unhideWhenUsed/>
    <w:rsid w:val="00AA77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SiteMap.aspx?id=3081009&amp;gov_id=45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ormativ.kontur.ru/document?moduleId=1&amp;documentId=3801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17</Pages>
  <Words>5874</Words>
  <Characters>33487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cp:lastPrinted>2021-12-20T05:00:00Z</cp:lastPrinted>
  <dcterms:created xsi:type="dcterms:W3CDTF">2019-02-18T05:35:00Z</dcterms:created>
  <dcterms:modified xsi:type="dcterms:W3CDTF">2021-12-28T05:54:00Z</dcterms:modified>
</cp:coreProperties>
</file>